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435D" w14:textId="78692576" w:rsidR="00B92D16" w:rsidRDefault="0090624F">
      <w:pPr>
        <w:pStyle w:val="BodyText"/>
        <w:ind w:left="3121"/>
        <w:rPr>
          <w:rFonts w:ascii="Times New Roman"/>
          <w:sz w:val="20"/>
        </w:rPr>
      </w:pPr>
      <w:r>
        <w:rPr>
          <w:rFonts w:ascii="Times New Roman"/>
          <w:noProof/>
          <w:sz w:val="20"/>
        </w:rPr>
        <w:drawing>
          <wp:inline distT="0" distB="0" distL="0" distR="0" wp14:anchorId="578847CC" wp14:editId="578847CD">
            <wp:extent cx="1786187" cy="14421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6187" cy="1442180"/>
                    </a:xfrm>
                    <a:prstGeom prst="rect">
                      <a:avLst/>
                    </a:prstGeom>
                  </pic:spPr>
                </pic:pic>
              </a:graphicData>
            </a:graphic>
          </wp:inline>
        </w:drawing>
      </w:r>
    </w:p>
    <w:p w14:paraId="5788435E" w14:textId="77777777" w:rsidR="00B92D16" w:rsidRDefault="0090624F">
      <w:pPr>
        <w:spacing w:before="40"/>
        <w:ind w:left="3469"/>
        <w:rPr>
          <w:rFonts w:ascii="Calibri"/>
          <w:sz w:val="20"/>
        </w:rPr>
      </w:pPr>
      <w:bookmarkStart w:id="0" w:name="IFB_3083_1_Addendum"/>
      <w:bookmarkEnd w:id="0"/>
      <w:r>
        <w:rPr>
          <w:rFonts w:ascii="Calibri"/>
          <w:spacing w:val="-2"/>
          <w:sz w:val="20"/>
        </w:rPr>
        <w:t>Purchasing</w:t>
      </w:r>
      <w:r>
        <w:rPr>
          <w:rFonts w:ascii="Calibri"/>
          <w:sz w:val="20"/>
        </w:rPr>
        <w:t xml:space="preserve"> </w:t>
      </w:r>
      <w:r>
        <w:rPr>
          <w:rFonts w:ascii="Calibri"/>
          <w:spacing w:val="-2"/>
          <w:sz w:val="20"/>
        </w:rPr>
        <w:t>Department</w:t>
      </w:r>
    </w:p>
    <w:p w14:paraId="5788435F" w14:textId="77777777" w:rsidR="00B92D16" w:rsidRDefault="0090624F">
      <w:pPr>
        <w:spacing w:before="27" w:line="266" w:lineRule="auto"/>
        <w:ind w:left="3702" w:right="2539" w:hanging="615"/>
        <w:rPr>
          <w:rFonts w:ascii="Calibri" w:hAnsi="Calibri"/>
          <w:sz w:val="20"/>
        </w:rPr>
      </w:pPr>
      <w:r>
        <w:rPr>
          <w:rFonts w:ascii="Calibri" w:hAnsi="Calibri"/>
          <w:sz w:val="20"/>
        </w:rPr>
        <w:t>P.O.</w:t>
      </w:r>
      <w:r>
        <w:rPr>
          <w:rFonts w:ascii="Calibri" w:hAnsi="Calibri"/>
          <w:spacing w:val="-11"/>
          <w:sz w:val="20"/>
        </w:rPr>
        <w:t xml:space="preserve"> </w:t>
      </w:r>
      <w:r>
        <w:rPr>
          <w:rFonts w:ascii="Calibri" w:hAnsi="Calibri"/>
          <w:sz w:val="20"/>
        </w:rPr>
        <w:t>Box</w:t>
      </w:r>
      <w:r>
        <w:rPr>
          <w:rFonts w:ascii="Calibri" w:hAnsi="Calibri"/>
          <w:spacing w:val="-11"/>
          <w:sz w:val="20"/>
        </w:rPr>
        <w:t xml:space="preserve"> </w:t>
      </w:r>
      <w:r>
        <w:rPr>
          <w:rFonts w:ascii="Calibri" w:hAnsi="Calibri"/>
          <w:sz w:val="20"/>
        </w:rPr>
        <w:t>13145</w:t>
      </w:r>
      <w:r>
        <w:rPr>
          <w:rFonts w:ascii="Calibri" w:hAnsi="Calibri"/>
          <w:spacing w:val="-11"/>
          <w:sz w:val="20"/>
        </w:rPr>
        <w:t xml:space="preserve"> </w:t>
      </w:r>
      <w:r>
        <w:rPr>
          <w:rFonts w:ascii="Calibri" w:hAnsi="Calibri"/>
          <w:sz w:val="20"/>
        </w:rPr>
        <w:t>•</w:t>
      </w:r>
      <w:r>
        <w:rPr>
          <w:rFonts w:ascii="Calibri" w:hAnsi="Calibri"/>
          <w:spacing w:val="-9"/>
          <w:sz w:val="20"/>
        </w:rPr>
        <w:t xml:space="preserve"> </w:t>
      </w:r>
      <w:r>
        <w:rPr>
          <w:rFonts w:ascii="Calibri" w:hAnsi="Calibri"/>
          <w:sz w:val="20"/>
        </w:rPr>
        <w:t>Roanoke,</w:t>
      </w:r>
      <w:r>
        <w:rPr>
          <w:rFonts w:ascii="Calibri" w:hAnsi="Calibri"/>
          <w:spacing w:val="-10"/>
          <w:sz w:val="20"/>
        </w:rPr>
        <w:t xml:space="preserve"> </w:t>
      </w:r>
      <w:r>
        <w:rPr>
          <w:rFonts w:ascii="Calibri" w:hAnsi="Calibri"/>
          <w:sz w:val="20"/>
        </w:rPr>
        <w:t>VA</w:t>
      </w:r>
      <w:r>
        <w:rPr>
          <w:rFonts w:ascii="Calibri" w:hAnsi="Calibri"/>
          <w:spacing w:val="26"/>
          <w:sz w:val="20"/>
        </w:rPr>
        <w:t xml:space="preserve"> </w:t>
      </w:r>
      <w:r>
        <w:rPr>
          <w:rFonts w:ascii="Calibri" w:hAnsi="Calibri"/>
          <w:sz w:val="20"/>
        </w:rPr>
        <w:t>24031 PHONE</w:t>
      </w:r>
      <w:r>
        <w:rPr>
          <w:rFonts w:ascii="Calibri" w:hAnsi="Calibri"/>
          <w:spacing w:val="-4"/>
          <w:sz w:val="20"/>
        </w:rPr>
        <w:t xml:space="preserve"> </w:t>
      </w:r>
      <w:r>
        <w:rPr>
          <w:rFonts w:ascii="Calibri" w:hAnsi="Calibri"/>
          <w:sz w:val="20"/>
        </w:rPr>
        <w:t>(540)</w:t>
      </w:r>
      <w:r>
        <w:rPr>
          <w:rFonts w:ascii="Calibri" w:hAnsi="Calibri"/>
          <w:spacing w:val="-15"/>
          <w:sz w:val="20"/>
        </w:rPr>
        <w:t xml:space="preserve"> </w:t>
      </w:r>
      <w:r>
        <w:rPr>
          <w:rFonts w:ascii="Calibri" w:hAnsi="Calibri"/>
          <w:sz w:val="20"/>
        </w:rPr>
        <w:t>853-1348</w:t>
      </w:r>
    </w:p>
    <w:p w14:paraId="57884360" w14:textId="77777777" w:rsidR="00B92D16" w:rsidRDefault="0090624F">
      <w:pPr>
        <w:ind w:left="3827"/>
        <w:rPr>
          <w:rFonts w:ascii="Calibri"/>
          <w:sz w:val="20"/>
        </w:rPr>
      </w:pPr>
      <w:r>
        <w:rPr>
          <w:rFonts w:ascii="Calibri"/>
          <w:w w:val="95"/>
          <w:sz w:val="20"/>
        </w:rPr>
        <w:t>FAX</w:t>
      </w:r>
      <w:r>
        <w:rPr>
          <w:rFonts w:ascii="Calibri"/>
          <w:spacing w:val="14"/>
          <w:sz w:val="20"/>
        </w:rPr>
        <w:t xml:space="preserve"> </w:t>
      </w:r>
      <w:r>
        <w:rPr>
          <w:rFonts w:ascii="Calibri"/>
          <w:w w:val="95"/>
          <w:sz w:val="20"/>
        </w:rPr>
        <w:t>(540)</w:t>
      </w:r>
      <w:r>
        <w:rPr>
          <w:rFonts w:ascii="Calibri"/>
          <w:spacing w:val="13"/>
          <w:sz w:val="20"/>
        </w:rPr>
        <w:t xml:space="preserve"> </w:t>
      </w:r>
      <w:r>
        <w:rPr>
          <w:rFonts w:ascii="Calibri"/>
          <w:w w:val="95"/>
          <w:sz w:val="20"/>
        </w:rPr>
        <w:t>853-</w:t>
      </w:r>
      <w:r>
        <w:rPr>
          <w:rFonts w:ascii="Calibri"/>
          <w:spacing w:val="-4"/>
          <w:w w:val="95"/>
          <w:sz w:val="20"/>
        </w:rPr>
        <w:t>2836</w:t>
      </w:r>
    </w:p>
    <w:p w14:paraId="57884361" w14:textId="77777777" w:rsidR="00B92D16" w:rsidRDefault="00B92D16">
      <w:pPr>
        <w:pStyle w:val="BodyText"/>
        <w:spacing w:before="11"/>
        <w:rPr>
          <w:rFonts w:ascii="Calibri"/>
          <w:sz w:val="19"/>
        </w:rPr>
      </w:pPr>
    </w:p>
    <w:p w14:paraId="57884362" w14:textId="44120F87" w:rsidR="00B92D16" w:rsidRDefault="00B07EA5">
      <w:pPr>
        <w:spacing w:before="1"/>
        <w:ind w:left="2336" w:right="2337"/>
        <w:jc w:val="center"/>
        <w:rPr>
          <w:rFonts w:ascii="Calibri"/>
          <w:sz w:val="24"/>
        </w:rPr>
      </w:pPr>
      <w:r>
        <w:rPr>
          <w:rFonts w:ascii="Calibri"/>
          <w:sz w:val="24"/>
        </w:rPr>
        <w:t>July 12</w:t>
      </w:r>
      <w:r w:rsidR="0090624F">
        <w:rPr>
          <w:rFonts w:ascii="Calibri"/>
          <w:sz w:val="24"/>
        </w:rPr>
        <w:t>,</w:t>
      </w:r>
      <w:r w:rsidR="0090624F">
        <w:rPr>
          <w:rFonts w:ascii="Calibri"/>
          <w:spacing w:val="-1"/>
          <w:sz w:val="24"/>
        </w:rPr>
        <w:t xml:space="preserve"> </w:t>
      </w:r>
      <w:r w:rsidR="0090624F">
        <w:rPr>
          <w:rFonts w:ascii="Calibri"/>
          <w:spacing w:val="-4"/>
          <w:sz w:val="24"/>
        </w:rPr>
        <w:t>2022</w:t>
      </w:r>
    </w:p>
    <w:p w14:paraId="57884363" w14:textId="77777777" w:rsidR="00B92D16" w:rsidRDefault="00B92D16">
      <w:pPr>
        <w:pStyle w:val="BodyText"/>
        <w:rPr>
          <w:rFonts w:ascii="Calibri"/>
          <w:sz w:val="32"/>
        </w:rPr>
      </w:pPr>
    </w:p>
    <w:p w14:paraId="57884365" w14:textId="58CE7869" w:rsidR="00B92D16" w:rsidRDefault="0090624F" w:rsidP="00E32304">
      <w:pPr>
        <w:ind w:left="2336" w:right="2378"/>
        <w:jc w:val="center"/>
        <w:rPr>
          <w:rFonts w:ascii="Calibri"/>
          <w:b/>
          <w:sz w:val="24"/>
        </w:rPr>
      </w:pPr>
      <w:r>
        <w:rPr>
          <w:rFonts w:ascii="Calibri"/>
          <w:b/>
          <w:sz w:val="24"/>
        </w:rPr>
        <w:t>IFB</w:t>
      </w:r>
      <w:r>
        <w:rPr>
          <w:rFonts w:ascii="Calibri"/>
          <w:b/>
          <w:spacing w:val="-2"/>
          <w:sz w:val="24"/>
        </w:rPr>
        <w:t xml:space="preserve"> </w:t>
      </w:r>
      <w:r>
        <w:rPr>
          <w:rFonts w:ascii="Calibri"/>
          <w:b/>
          <w:spacing w:val="-4"/>
          <w:sz w:val="24"/>
        </w:rPr>
        <w:t>30</w:t>
      </w:r>
      <w:r w:rsidR="00C27AE9">
        <w:rPr>
          <w:rFonts w:ascii="Calibri"/>
          <w:b/>
          <w:spacing w:val="-4"/>
          <w:sz w:val="24"/>
        </w:rPr>
        <w:t>90</w:t>
      </w:r>
    </w:p>
    <w:p w14:paraId="57884366" w14:textId="18C5C0F0" w:rsidR="00B92D16" w:rsidRDefault="0090624F">
      <w:pPr>
        <w:ind w:left="2418" w:right="936" w:firstLine="7"/>
        <w:rPr>
          <w:rFonts w:ascii="Calibri"/>
          <w:b/>
          <w:sz w:val="24"/>
        </w:rPr>
      </w:pPr>
      <w:r>
        <w:rPr>
          <w:rFonts w:ascii="Calibri"/>
          <w:b/>
          <w:sz w:val="24"/>
        </w:rPr>
        <w:t>RUFFNER</w:t>
      </w:r>
      <w:r>
        <w:rPr>
          <w:rFonts w:ascii="Calibri"/>
          <w:b/>
          <w:spacing w:val="-14"/>
          <w:sz w:val="24"/>
        </w:rPr>
        <w:t xml:space="preserve"> </w:t>
      </w:r>
      <w:r>
        <w:rPr>
          <w:rFonts w:ascii="Calibri"/>
          <w:b/>
          <w:sz w:val="24"/>
        </w:rPr>
        <w:t>PROFESSIONAL</w:t>
      </w:r>
      <w:r>
        <w:rPr>
          <w:rFonts w:ascii="Calibri"/>
          <w:b/>
          <w:spacing w:val="-13"/>
          <w:sz w:val="24"/>
        </w:rPr>
        <w:t xml:space="preserve"> </w:t>
      </w:r>
      <w:r>
        <w:rPr>
          <w:rFonts w:ascii="Calibri"/>
          <w:b/>
          <w:sz w:val="24"/>
        </w:rPr>
        <w:t>DEVELOPMENT</w:t>
      </w:r>
      <w:r>
        <w:rPr>
          <w:rFonts w:ascii="Calibri"/>
          <w:b/>
          <w:spacing w:val="-12"/>
          <w:sz w:val="24"/>
        </w:rPr>
        <w:t xml:space="preserve"> </w:t>
      </w:r>
      <w:r>
        <w:rPr>
          <w:rFonts w:ascii="Calibri"/>
          <w:b/>
          <w:sz w:val="24"/>
        </w:rPr>
        <w:t xml:space="preserve">AND </w:t>
      </w:r>
      <w:r w:rsidR="00601176">
        <w:rPr>
          <w:rFonts w:ascii="Calibri"/>
          <w:b/>
          <w:sz w:val="24"/>
        </w:rPr>
        <w:t>O</w:t>
      </w:r>
      <w:r>
        <w:rPr>
          <w:rFonts w:ascii="Calibri"/>
          <w:b/>
          <w:sz w:val="24"/>
        </w:rPr>
        <w:t xml:space="preserve">PERATIONS CENTER </w:t>
      </w:r>
      <w:r w:rsidR="00B07EA5">
        <w:rPr>
          <w:rFonts w:ascii="Calibri"/>
          <w:b/>
          <w:sz w:val="24"/>
        </w:rPr>
        <w:t>REPURPOSING</w:t>
      </w:r>
      <w:r>
        <w:rPr>
          <w:rFonts w:ascii="Calibri"/>
          <w:b/>
          <w:sz w:val="24"/>
        </w:rPr>
        <w:t xml:space="preserve"> SERVICES</w:t>
      </w:r>
    </w:p>
    <w:p w14:paraId="57884368" w14:textId="1E3785D2" w:rsidR="00B92D16" w:rsidRDefault="00E32304" w:rsidP="00E32304">
      <w:pPr>
        <w:ind w:right="2248"/>
        <w:jc w:val="center"/>
        <w:rPr>
          <w:rFonts w:ascii="Calibri"/>
          <w:spacing w:val="-5"/>
          <w:sz w:val="24"/>
        </w:rPr>
      </w:pPr>
      <w:r>
        <w:rPr>
          <w:rFonts w:ascii="Calibri"/>
          <w:spacing w:val="-2"/>
          <w:sz w:val="24"/>
        </w:rPr>
        <w:t xml:space="preserve">                                          </w:t>
      </w:r>
      <w:r w:rsidR="0090624F">
        <w:rPr>
          <w:rFonts w:ascii="Calibri"/>
          <w:spacing w:val="-2"/>
          <w:sz w:val="24"/>
        </w:rPr>
        <w:t>Addendum</w:t>
      </w:r>
      <w:r w:rsidR="0090624F">
        <w:rPr>
          <w:rFonts w:ascii="Calibri"/>
          <w:sz w:val="24"/>
        </w:rPr>
        <w:t xml:space="preserve"> </w:t>
      </w:r>
      <w:r w:rsidR="0090624F">
        <w:rPr>
          <w:rFonts w:ascii="Calibri"/>
          <w:spacing w:val="-5"/>
          <w:sz w:val="24"/>
        </w:rPr>
        <w:t>#</w:t>
      </w:r>
      <w:r w:rsidR="00B07EA5">
        <w:rPr>
          <w:rFonts w:ascii="Calibri"/>
          <w:spacing w:val="-5"/>
          <w:sz w:val="24"/>
        </w:rPr>
        <w:t>2</w:t>
      </w:r>
    </w:p>
    <w:p w14:paraId="7E70CE0E" w14:textId="06891FDB" w:rsidR="00E32304" w:rsidRPr="00E32304" w:rsidRDefault="00E32304" w:rsidP="00E32304">
      <w:pPr>
        <w:pStyle w:val="BodyText"/>
        <w:autoSpaceDE/>
        <w:autoSpaceDN/>
        <w:ind w:left="2160" w:right="3496" w:firstLine="220"/>
        <w:jc w:val="center"/>
        <w:rPr>
          <w:rFonts w:ascii="Calibri" w:eastAsia="Calibri" w:hAnsi="Calibri" w:cstheme="minorBidi"/>
          <w:spacing w:val="-1"/>
          <w:sz w:val="24"/>
          <w:szCs w:val="24"/>
        </w:rPr>
      </w:pPr>
      <w:r>
        <w:rPr>
          <w:rFonts w:ascii="Calibri" w:eastAsia="Calibri" w:hAnsi="Calibri" w:cstheme="minorBidi"/>
          <w:spacing w:val="-1"/>
          <w:sz w:val="24"/>
          <w:szCs w:val="24"/>
        </w:rPr>
        <w:t xml:space="preserve">                   </w:t>
      </w:r>
      <w:r w:rsidRPr="00E32304">
        <w:rPr>
          <w:rFonts w:ascii="Calibri" w:eastAsia="Calibri" w:hAnsi="Calibri" w:cstheme="minorBidi"/>
          <w:spacing w:val="-1"/>
          <w:sz w:val="24"/>
          <w:szCs w:val="24"/>
        </w:rPr>
        <w:t>Questions an</w:t>
      </w:r>
      <w:r>
        <w:rPr>
          <w:rFonts w:ascii="Calibri" w:eastAsia="Calibri" w:hAnsi="Calibri" w:cstheme="minorBidi"/>
          <w:spacing w:val="-1"/>
          <w:sz w:val="24"/>
          <w:szCs w:val="24"/>
        </w:rPr>
        <w:t xml:space="preserve">d </w:t>
      </w:r>
      <w:r w:rsidRPr="00E32304">
        <w:rPr>
          <w:rFonts w:ascii="Calibri" w:eastAsia="Calibri" w:hAnsi="Calibri" w:cstheme="minorBidi"/>
          <w:spacing w:val="-1"/>
          <w:sz w:val="24"/>
          <w:szCs w:val="24"/>
        </w:rPr>
        <w:t>Answers</w:t>
      </w:r>
    </w:p>
    <w:p w14:paraId="57884369" w14:textId="17642274" w:rsidR="00B92D16" w:rsidRPr="00E32304" w:rsidRDefault="00E32304" w:rsidP="00E32304">
      <w:pPr>
        <w:jc w:val="center"/>
        <w:rPr>
          <w:rFonts w:asciiTheme="minorHAnsi" w:hAnsiTheme="minorHAnsi" w:cstheme="minorHAnsi"/>
          <w:b/>
          <w:bCs/>
          <w:sz w:val="24"/>
          <w:szCs w:val="24"/>
        </w:rPr>
      </w:pPr>
      <w:r w:rsidRPr="00E32304">
        <w:rPr>
          <w:rFonts w:asciiTheme="minorHAnsi" w:hAnsiTheme="minorHAnsi" w:cstheme="minorHAnsi"/>
          <w:b/>
          <w:bCs/>
          <w:sz w:val="24"/>
          <w:szCs w:val="24"/>
        </w:rPr>
        <w:t>(Answers Bold and Italicized)</w:t>
      </w:r>
    </w:p>
    <w:p w14:paraId="65A16AC2" w14:textId="77777777" w:rsidR="00E32304" w:rsidRDefault="00E32304" w:rsidP="00E32304">
      <w:pPr>
        <w:pStyle w:val="BodyText"/>
        <w:autoSpaceDE/>
        <w:autoSpaceDN/>
        <w:ind w:left="2160" w:right="3496" w:firstLine="220"/>
        <w:jc w:val="center"/>
        <w:rPr>
          <w:rFonts w:ascii="Calibri"/>
          <w:sz w:val="23"/>
        </w:rPr>
      </w:pPr>
    </w:p>
    <w:p w14:paraId="3C1E2793" w14:textId="77777777" w:rsidR="00B877A5" w:rsidRDefault="0090624F" w:rsidP="000F3BC1">
      <w:pPr>
        <w:spacing w:before="1"/>
        <w:ind w:left="320" w:firstLine="400"/>
        <w:rPr>
          <w:rFonts w:ascii="Calibri"/>
          <w:b/>
          <w:sz w:val="24"/>
          <w:szCs w:val="24"/>
        </w:rPr>
      </w:pPr>
      <w:r w:rsidRPr="00B877A5">
        <w:rPr>
          <w:rFonts w:ascii="Calibri"/>
          <w:b/>
          <w:sz w:val="24"/>
          <w:szCs w:val="24"/>
        </w:rPr>
        <w:t>This</w:t>
      </w:r>
      <w:r w:rsidRPr="00B877A5">
        <w:rPr>
          <w:rFonts w:ascii="Calibri"/>
          <w:b/>
          <w:spacing w:val="-2"/>
          <w:sz w:val="24"/>
          <w:szCs w:val="24"/>
        </w:rPr>
        <w:t xml:space="preserve"> </w:t>
      </w:r>
      <w:r w:rsidRPr="00B877A5">
        <w:rPr>
          <w:rFonts w:ascii="Calibri"/>
          <w:b/>
          <w:sz w:val="24"/>
          <w:szCs w:val="24"/>
        </w:rPr>
        <w:t>addendum</w:t>
      </w:r>
      <w:r w:rsidRPr="00B877A5">
        <w:rPr>
          <w:rFonts w:ascii="Calibri"/>
          <w:b/>
          <w:spacing w:val="-2"/>
          <w:sz w:val="24"/>
          <w:szCs w:val="24"/>
        </w:rPr>
        <w:t xml:space="preserve"> </w:t>
      </w:r>
      <w:r w:rsidR="00B07EA5" w:rsidRPr="00B877A5">
        <w:rPr>
          <w:rFonts w:ascii="Calibri"/>
          <w:b/>
          <w:sz w:val="24"/>
          <w:szCs w:val="24"/>
        </w:rPr>
        <w:t xml:space="preserve">provides answers to questions </w:t>
      </w:r>
      <w:r w:rsidR="00EB7246" w:rsidRPr="00B877A5">
        <w:rPr>
          <w:rFonts w:ascii="Calibri"/>
          <w:b/>
          <w:sz w:val="24"/>
          <w:szCs w:val="24"/>
        </w:rPr>
        <w:t xml:space="preserve">received from contractors as of </w:t>
      </w:r>
    </w:p>
    <w:p w14:paraId="5788436A" w14:textId="54AAEB9F" w:rsidR="00B92D16" w:rsidRPr="00B877A5" w:rsidRDefault="00EB7246" w:rsidP="000F3BC1">
      <w:pPr>
        <w:spacing w:before="1"/>
        <w:ind w:left="320" w:firstLine="400"/>
        <w:rPr>
          <w:rFonts w:ascii="Calibri"/>
          <w:b/>
          <w:sz w:val="24"/>
          <w:szCs w:val="24"/>
        </w:rPr>
      </w:pPr>
      <w:r w:rsidRPr="00B877A5">
        <w:rPr>
          <w:rFonts w:ascii="Calibri"/>
          <w:b/>
          <w:sz w:val="24"/>
          <w:szCs w:val="24"/>
        </w:rPr>
        <w:t xml:space="preserve">July 8, </w:t>
      </w:r>
      <w:r w:rsidR="005461AC" w:rsidRPr="00B877A5">
        <w:rPr>
          <w:rFonts w:ascii="Calibri"/>
          <w:b/>
          <w:sz w:val="24"/>
          <w:szCs w:val="24"/>
        </w:rPr>
        <w:t>2022</w:t>
      </w:r>
      <w:r w:rsidR="00B877A5" w:rsidRPr="00B877A5">
        <w:rPr>
          <w:rFonts w:ascii="Calibri"/>
          <w:b/>
          <w:sz w:val="24"/>
          <w:szCs w:val="24"/>
        </w:rPr>
        <w:t>.</w:t>
      </w:r>
      <w:r w:rsidRPr="00B877A5">
        <w:rPr>
          <w:rFonts w:ascii="Calibri"/>
          <w:b/>
          <w:sz w:val="24"/>
          <w:szCs w:val="24"/>
        </w:rPr>
        <w:t xml:space="preserve"> </w:t>
      </w:r>
    </w:p>
    <w:p w14:paraId="5788436B" w14:textId="7AD2F757" w:rsidR="00B92D16" w:rsidRDefault="00B92D16">
      <w:pPr>
        <w:pStyle w:val="BodyText"/>
        <w:rPr>
          <w:rFonts w:ascii="Calibri"/>
          <w:b/>
          <w:sz w:val="20"/>
        </w:rPr>
      </w:pPr>
    </w:p>
    <w:p w14:paraId="0A97F4ED" w14:textId="331C5378" w:rsidR="00285CC3" w:rsidRPr="002D5125" w:rsidRDefault="00417E96" w:rsidP="0038671B">
      <w:pPr>
        <w:pStyle w:val="xmsolistparagraph"/>
        <w:spacing w:before="0" w:beforeAutospacing="0" w:after="0" w:afterAutospacing="0"/>
        <w:ind w:left="720" w:hanging="720"/>
        <w:rPr>
          <w:rFonts w:asciiTheme="minorHAnsi" w:eastAsia="Times New Roman" w:hAnsiTheme="minorHAnsi" w:cstheme="minorHAnsi"/>
          <w:sz w:val="24"/>
          <w:szCs w:val="24"/>
        </w:rPr>
      </w:pPr>
      <w:r w:rsidRPr="002D5125">
        <w:rPr>
          <w:rFonts w:asciiTheme="minorHAnsi" w:eastAsia="Times New Roman" w:hAnsiTheme="minorHAnsi" w:cstheme="minorHAnsi"/>
          <w:sz w:val="24"/>
          <w:szCs w:val="24"/>
        </w:rPr>
        <w:t>Q1</w:t>
      </w:r>
      <w:r w:rsidR="00875B18" w:rsidRPr="002D5125">
        <w:rPr>
          <w:rFonts w:asciiTheme="minorHAnsi" w:eastAsia="Times New Roman" w:hAnsiTheme="minorHAnsi" w:cstheme="minorHAnsi"/>
          <w:sz w:val="24"/>
          <w:szCs w:val="24"/>
        </w:rPr>
        <w:t>:</w:t>
      </w:r>
      <w:r w:rsidR="00875B18" w:rsidRPr="002D5125">
        <w:rPr>
          <w:rFonts w:asciiTheme="minorHAnsi" w:eastAsia="Times New Roman" w:hAnsiTheme="minorHAnsi" w:cstheme="minorHAnsi"/>
          <w:sz w:val="24"/>
          <w:szCs w:val="24"/>
        </w:rPr>
        <w:tab/>
      </w:r>
      <w:r w:rsidR="00285CC3" w:rsidRPr="002D5125">
        <w:rPr>
          <w:rFonts w:asciiTheme="minorHAnsi" w:eastAsia="Times New Roman" w:hAnsiTheme="minorHAnsi" w:cstheme="minorHAnsi"/>
          <w:sz w:val="24"/>
          <w:szCs w:val="24"/>
        </w:rPr>
        <w:t>Is the Panduit certified contractor required to have an RCDD on staff or will the company history and references be sufficient? We have seen this in the past and RCPS IT department declared the Panduit Certified contractor was sufficien</w:t>
      </w:r>
      <w:r w:rsidR="009D3674" w:rsidRPr="002D5125">
        <w:rPr>
          <w:rFonts w:asciiTheme="minorHAnsi" w:eastAsia="Times New Roman" w:hAnsiTheme="minorHAnsi" w:cstheme="minorHAnsi"/>
          <w:sz w:val="24"/>
          <w:szCs w:val="24"/>
        </w:rPr>
        <w:t>t</w:t>
      </w:r>
      <w:r w:rsidR="00285CC3" w:rsidRPr="002D5125">
        <w:rPr>
          <w:rFonts w:asciiTheme="minorHAnsi" w:eastAsia="Times New Roman" w:hAnsiTheme="minorHAnsi" w:cstheme="minorHAnsi"/>
          <w:sz w:val="24"/>
          <w:szCs w:val="24"/>
        </w:rPr>
        <w:t xml:space="preserve">           </w:t>
      </w:r>
    </w:p>
    <w:p w14:paraId="029BEACA" w14:textId="590CFDAF" w:rsidR="00285CC3" w:rsidRPr="0038671B" w:rsidRDefault="00875B18" w:rsidP="009D3674">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A1:</w:t>
      </w:r>
      <w:r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Panduit Certified contractor is sufficient.  RCPS has the right to inspect the project at any time to ensure proper workmanship.</w:t>
      </w:r>
    </w:p>
    <w:p w14:paraId="328AEDD2" w14:textId="77777777" w:rsidR="00285CC3" w:rsidRPr="002D5125" w:rsidRDefault="00285CC3" w:rsidP="00285CC3">
      <w:pPr>
        <w:pStyle w:val="xmsonormal"/>
        <w:rPr>
          <w:rFonts w:asciiTheme="minorHAnsi" w:hAnsiTheme="minorHAnsi" w:cstheme="minorHAnsi"/>
          <w:sz w:val="24"/>
          <w:szCs w:val="24"/>
        </w:rPr>
      </w:pPr>
      <w:r w:rsidRPr="002D5125">
        <w:rPr>
          <w:rFonts w:asciiTheme="minorHAnsi" w:hAnsiTheme="minorHAnsi" w:cstheme="minorHAnsi"/>
          <w:sz w:val="24"/>
          <w:szCs w:val="24"/>
        </w:rPr>
        <w:t> </w:t>
      </w:r>
    </w:p>
    <w:p w14:paraId="0AFE6D50" w14:textId="60BAFD08" w:rsidR="00EA45BB" w:rsidRPr="002D5125" w:rsidRDefault="001D5FCB" w:rsidP="0038671B">
      <w:pPr>
        <w:ind w:left="720" w:hanging="720"/>
        <w:rPr>
          <w:rFonts w:asciiTheme="minorHAnsi" w:hAnsiTheme="minorHAnsi" w:cstheme="minorHAnsi"/>
          <w:sz w:val="24"/>
          <w:szCs w:val="24"/>
        </w:rPr>
      </w:pPr>
      <w:r w:rsidRPr="002D5125">
        <w:rPr>
          <w:rFonts w:asciiTheme="minorHAnsi" w:hAnsiTheme="minorHAnsi" w:cstheme="minorHAnsi"/>
          <w:sz w:val="24"/>
          <w:szCs w:val="24"/>
        </w:rPr>
        <w:t>Q2:</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Will RCPS be excepting an approved equal for the Intercom? Valcom or approved equal meeting school district standards. Basis of design is Valcom.</w:t>
      </w:r>
    </w:p>
    <w:p w14:paraId="22700DA3" w14:textId="56E27719" w:rsidR="00285CC3" w:rsidRPr="0038671B" w:rsidRDefault="001D5FCB" w:rsidP="009D3674">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A2:</w:t>
      </w:r>
      <w:r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RCPS is standardized on Valcom.  Equal must be approved by RCPS Technology Department.</w:t>
      </w:r>
    </w:p>
    <w:p w14:paraId="3FC7F6EA" w14:textId="77777777" w:rsidR="00285CC3" w:rsidRPr="002D5125" w:rsidRDefault="00285CC3" w:rsidP="00285CC3">
      <w:pPr>
        <w:pStyle w:val="xmsolistparagraph"/>
        <w:spacing w:before="0" w:beforeAutospacing="0" w:after="0" w:afterAutospacing="0"/>
        <w:ind w:left="1440"/>
        <w:rPr>
          <w:rFonts w:asciiTheme="minorHAnsi" w:hAnsiTheme="minorHAnsi" w:cstheme="minorHAnsi"/>
          <w:sz w:val="24"/>
          <w:szCs w:val="24"/>
        </w:rPr>
      </w:pPr>
      <w:r w:rsidRPr="002D5125">
        <w:rPr>
          <w:rFonts w:asciiTheme="minorHAnsi" w:hAnsiTheme="minorHAnsi" w:cstheme="minorHAnsi"/>
          <w:sz w:val="24"/>
          <w:szCs w:val="24"/>
        </w:rPr>
        <w:t> </w:t>
      </w:r>
    </w:p>
    <w:p w14:paraId="75583A88" w14:textId="6A451438" w:rsidR="00285CC3" w:rsidRPr="002D5125" w:rsidRDefault="00EA45BB" w:rsidP="00EA45BB">
      <w:pPr>
        <w:pStyle w:val="xmsolistparagraph"/>
        <w:spacing w:before="0" w:beforeAutospacing="0" w:after="0" w:afterAutospacing="0"/>
        <w:rPr>
          <w:rFonts w:asciiTheme="minorHAnsi" w:eastAsia="Times New Roman" w:hAnsiTheme="minorHAnsi" w:cstheme="minorHAnsi"/>
          <w:sz w:val="24"/>
          <w:szCs w:val="24"/>
        </w:rPr>
      </w:pPr>
      <w:r w:rsidRPr="002D5125">
        <w:rPr>
          <w:rFonts w:asciiTheme="minorHAnsi" w:eastAsia="Times New Roman" w:hAnsiTheme="minorHAnsi" w:cstheme="minorHAnsi"/>
          <w:sz w:val="24"/>
          <w:szCs w:val="24"/>
        </w:rPr>
        <w:t>Q3:</w:t>
      </w:r>
      <w:r w:rsidRPr="002D5125">
        <w:rPr>
          <w:rFonts w:asciiTheme="minorHAnsi" w:eastAsia="Times New Roman" w:hAnsiTheme="minorHAnsi" w:cstheme="minorHAnsi"/>
          <w:sz w:val="24"/>
          <w:szCs w:val="24"/>
        </w:rPr>
        <w:tab/>
      </w:r>
      <w:r w:rsidR="00285CC3" w:rsidRPr="002D5125">
        <w:rPr>
          <w:rFonts w:asciiTheme="minorHAnsi" w:eastAsia="Times New Roman" w:hAnsiTheme="minorHAnsi" w:cstheme="minorHAnsi"/>
          <w:sz w:val="24"/>
          <w:szCs w:val="24"/>
        </w:rPr>
        <w:t xml:space="preserve">Will a </w:t>
      </w:r>
      <w:proofErr w:type="spellStart"/>
      <w:r w:rsidR="00285CC3" w:rsidRPr="002D5125">
        <w:rPr>
          <w:rFonts w:asciiTheme="minorHAnsi" w:eastAsia="Times New Roman" w:hAnsiTheme="minorHAnsi" w:cstheme="minorHAnsi"/>
          <w:sz w:val="24"/>
          <w:szCs w:val="24"/>
        </w:rPr>
        <w:t>PanGen</w:t>
      </w:r>
      <w:proofErr w:type="spellEnd"/>
      <w:r w:rsidR="00285CC3" w:rsidRPr="002D5125">
        <w:rPr>
          <w:rFonts w:asciiTheme="minorHAnsi" w:eastAsia="Times New Roman" w:hAnsiTheme="minorHAnsi" w:cstheme="minorHAnsi"/>
          <w:sz w:val="24"/>
          <w:szCs w:val="24"/>
        </w:rPr>
        <w:t xml:space="preserve"> </w:t>
      </w:r>
      <w:r w:rsidR="00204DC6" w:rsidRPr="002D5125">
        <w:rPr>
          <w:rFonts w:asciiTheme="minorHAnsi" w:eastAsia="Times New Roman" w:hAnsiTheme="minorHAnsi" w:cstheme="minorHAnsi"/>
          <w:sz w:val="24"/>
          <w:szCs w:val="24"/>
        </w:rPr>
        <w:t>25-year</w:t>
      </w:r>
      <w:r w:rsidR="00285CC3" w:rsidRPr="002D5125">
        <w:rPr>
          <w:rFonts w:asciiTheme="minorHAnsi" w:eastAsia="Times New Roman" w:hAnsiTheme="minorHAnsi" w:cstheme="minorHAnsi"/>
          <w:sz w:val="24"/>
          <w:szCs w:val="24"/>
        </w:rPr>
        <w:t xml:space="preserve"> warranty be required on the structured cabling and fiber?</w:t>
      </w:r>
    </w:p>
    <w:p w14:paraId="54CA7734" w14:textId="0089FEF7" w:rsidR="00285CC3" w:rsidRPr="0038671B" w:rsidRDefault="00EA45BB" w:rsidP="00EA45BB">
      <w:pPr>
        <w:pStyle w:val="xmsolistparagraph"/>
        <w:spacing w:before="0" w:beforeAutospacing="0" w:after="0" w:afterAutospacing="0"/>
        <w:rPr>
          <w:rFonts w:asciiTheme="minorHAnsi" w:hAnsiTheme="minorHAnsi" w:cstheme="minorHAnsi"/>
          <w:b/>
          <w:bCs/>
          <w:i/>
          <w:iCs/>
          <w:sz w:val="24"/>
          <w:szCs w:val="24"/>
        </w:rPr>
      </w:pPr>
      <w:r w:rsidRPr="0038671B">
        <w:rPr>
          <w:rFonts w:asciiTheme="minorHAnsi" w:eastAsia="Times New Roman" w:hAnsiTheme="minorHAnsi" w:cstheme="minorHAnsi"/>
          <w:b/>
          <w:bCs/>
          <w:i/>
          <w:iCs/>
          <w:sz w:val="24"/>
          <w:szCs w:val="24"/>
        </w:rPr>
        <w:t>A3:</w:t>
      </w:r>
      <w:r w:rsidRPr="0038671B">
        <w:rPr>
          <w:rFonts w:asciiTheme="minorHAnsi" w:eastAsia="Times New Roman" w:hAnsiTheme="minorHAnsi" w:cstheme="minorHAnsi"/>
          <w:b/>
          <w:bCs/>
          <w:i/>
          <w:iCs/>
          <w:sz w:val="24"/>
          <w:szCs w:val="24"/>
        </w:rPr>
        <w:tab/>
      </w:r>
      <w:r w:rsidR="00285CC3" w:rsidRPr="0038671B">
        <w:rPr>
          <w:rFonts w:asciiTheme="minorHAnsi" w:hAnsiTheme="minorHAnsi" w:cstheme="minorHAnsi"/>
          <w:b/>
          <w:bCs/>
          <w:i/>
          <w:iCs/>
          <w:sz w:val="24"/>
          <w:szCs w:val="24"/>
        </w:rPr>
        <w:t>Yes</w:t>
      </w:r>
      <w:r w:rsidR="0038671B" w:rsidRPr="0038671B">
        <w:rPr>
          <w:rFonts w:asciiTheme="minorHAnsi" w:hAnsiTheme="minorHAnsi" w:cstheme="minorHAnsi"/>
          <w:b/>
          <w:bCs/>
          <w:i/>
          <w:iCs/>
          <w:sz w:val="24"/>
          <w:szCs w:val="24"/>
        </w:rPr>
        <w:t>.</w:t>
      </w:r>
    </w:p>
    <w:p w14:paraId="1E84028C" w14:textId="49070227" w:rsidR="003216F3" w:rsidRPr="0038671B" w:rsidRDefault="00285CC3" w:rsidP="0038671B">
      <w:pPr>
        <w:pStyle w:val="xmsolistparagraph"/>
        <w:spacing w:before="0" w:beforeAutospacing="0" w:after="0" w:afterAutospacing="0"/>
        <w:ind w:left="1440"/>
        <w:rPr>
          <w:rFonts w:asciiTheme="minorHAnsi" w:hAnsiTheme="minorHAnsi" w:cstheme="minorHAnsi"/>
          <w:sz w:val="24"/>
          <w:szCs w:val="24"/>
        </w:rPr>
      </w:pPr>
      <w:r w:rsidRPr="002D5125">
        <w:rPr>
          <w:rFonts w:asciiTheme="minorHAnsi" w:hAnsiTheme="minorHAnsi" w:cstheme="minorHAnsi"/>
          <w:sz w:val="24"/>
          <w:szCs w:val="24"/>
        </w:rPr>
        <w:t> </w:t>
      </w:r>
    </w:p>
    <w:p w14:paraId="364EDF5D" w14:textId="6EC8EFD2" w:rsidR="0038671B" w:rsidRDefault="003216F3" w:rsidP="00DA6E5F">
      <w:pPr>
        <w:pStyle w:val="xmsolistparagraph"/>
        <w:spacing w:before="0" w:beforeAutospacing="0" w:after="0" w:afterAutospacing="0"/>
        <w:ind w:left="720" w:hanging="720"/>
        <w:rPr>
          <w:rFonts w:asciiTheme="minorHAnsi" w:eastAsia="Times New Roman" w:hAnsiTheme="minorHAnsi" w:cstheme="minorHAnsi"/>
          <w:sz w:val="24"/>
          <w:szCs w:val="24"/>
        </w:rPr>
      </w:pPr>
      <w:r w:rsidRPr="002D5125">
        <w:rPr>
          <w:rFonts w:asciiTheme="minorHAnsi" w:eastAsia="Times New Roman" w:hAnsiTheme="minorHAnsi" w:cstheme="minorHAnsi"/>
          <w:sz w:val="24"/>
          <w:szCs w:val="24"/>
        </w:rPr>
        <w:t>Q4:</w:t>
      </w:r>
      <w:r w:rsidRPr="002D5125">
        <w:rPr>
          <w:rFonts w:asciiTheme="minorHAnsi" w:eastAsia="Times New Roman" w:hAnsiTheme="minorHAnsi" w:cstheme="minorHAnsi"/>
          <w:sz w:val="24"/>
          <w:szCs w:val="24"/>
        </w:rPr>
        <w:tab/>
      </w:r>
      <w:r w:rsidR="00285CC3" w:rsidRPr="002D5125">
        <w:rPr>
          <w:rFonts w:asciiTheme="minorHAnsi" w:eastAsia="Times New Roman" w:hAnsiTheme="minorHAnsi" w:cstheme="minorHAnsi"/>
          <w:sz w:val="24"/>
          <w:szCs w:val="24"/>
        </w:rPr>
        <w:t>Section 281500 Page 3 states that the contractor is required to supply enough credential cards for all personnel to be enrolled at the site plus an extra 50% for future use. Can you confirm the quantity of personnel as well as the manufacturer and model number of the credentials to be supplied?</w:t>
      </w:r>
    </w:p>
    <w:p w14:paraId="2DA54A98" w14:textId="392B7413" w:rsidR="00DA6E5F" w:rsidRDefault="00DA6E5F" w:rsidP="00DA6E5F">
      <w:pPr>
        <w:pStyle w:val="xmsolistparagraph"/>
        <w:spacing w:before="0" w:beforeAutospacing="0" w:after="0" w:afterAutospacing="0"/>
        <w:ind w:left="720" w:hanging="720"/>
        <w:rPr>
          <w:rFonts w:asciiTheme="minorHAnsi" w:eastAsia="Times New Roman" w:hAnsiTheme="minorHAnsi" w:cstheme="minorHAnsi"/>
          <w:sz w:val="24"/>
          <w:szCs w:val="24"/>
        </w:rPr>
      </w:pPr>
    </w:p>
    <w:p w14:paraId="5310C1FC" w14:textId="77777777" w:rsidR="00DA6E5F" w:rsidRPr="002D5125" w:rsidRDefault="00DA6E5F" w:rsidP="00DA6E5F">
      <w:pPr>
        <w:pStyle w:val="xmsolistparagraph"/>
        <w:spacing w:before="0" w:beforeAutospacing="0" w:after="0" w:afterAutospacing="0"/>
        <w:ind w:left="720" w:hanging="720"/>
        <w:rPr>
          <w:rFonts w:asciiTheme="minorHAnsi" w:eastAsia="Times New Roman" w:hAnsiTheme="minorHAnsi" w:cstheme="minorHAnsi"/>
          <w:sz w:val="24"/>
          <w:szCs w:val="24"/>
        </w:rPr>
      </w:pPr>
    </w:p>
    <w:p w14:paraId="4E9CD16B" w14:textId="6640A73B" w:rsidR="00285CC3" w:rsidRPr="0038671B" w:rsidRDefault="003216F3" w:rsidP="002D3309">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lastRenderedPageBreak/>
        <w:t>A4:</w:t>
      </w:r>
      <w:r w:rsidR="004E1A68" w:rsidRPr="0038671B">
        <w:rPr>
          <w:rFonts w:asciiTheme="minorHAnsi" w:hAnsiTheme="minorHAnsi" w:cstheme="minorHAnsi"/>
          <w:b/>
          <w:bCs/>
          <w:i/>
          <w:iCs/>
          <w:sz w:val="24"/>
          <w:szCs w:val="24"/>
        </w:rPr>
        <w:tab/>
      </w:r>
      <w:r w:rsidRPr="0038671B">
        <w:rPr>
          <w:rFonts w:asciiTheme="minorHAnsi" w:hAnsiTheme="minorHAnsi" w:cstheme="minorHAnsi"/>
          <w:b/>
          <w:bCs/>
          <w:i/>
          <w:iCs/>
          <w:sz w:val="24"/>
          <w:szCs w:val="24"/>
        </w:rPr>
        <w:t xml:space="preserve">Number supplied will be </w:t>
      </w:r>
      <w:r w:rsidR="00285CC3" w:rsidRPr="0038671B">
        <w:rPr>
          <w:rFonts w:asciiTheme="minorHAnsi" w:hAnsiTheme="minorHAnsi" w:cstheme="minorHAnsi"/>
          <w:b/>
          <w:bCs/>
          <w:i/>
          <w:iCs/>
          <w:sz w:val="24"/>
          <w:szCs w:val="24"/>
        </w:rPr>
        <w:t>200 </w:t>
      </w:r>
      <w:r w:rsidR="008143A1" w:rsidRPr="0038671B">
        <w:rPr>
          <w:rFonts w:asciiTheme="minorHAnsi" w:hAnsiTheme="minorHAnsi" w:cstheme="minorHAnsi"/>
          <w:b/>
          <w:bCs/>
          <w:i/>
          <w:iCs/>
          <w:sz w:val="24"/>
          <w:szCs w:val="24"/>
        </w:rPr>
        <w:t xml:space="preserve">units, </w:t>
      </w:r>
      <w:r w:rsidR="002D3309" w:rsidRPr="0038671B">
        <w:rPr>
          <w:rFonts w:asciiTheme="minorHAnsi" w:hAnsiTheme="minorHAnsi" w:cstheme="minorHAnsi"/>
          <w:b/>
          <w:bCs/>
          <w:i/>
          <w:iCs/>
          <w:sz w:val="24"/>
          <w:szCs w:val="24"/>
        </w:rPr>
        <w:t>other cards are acceptable but card specification to be the following minimum:</w:t>
      </w:r>
    </w:p>
    <w:p w14:paraId="0DD5FAE9" w14:textId="77777777" w:rsidR="002D3309" w:rsidRPr="002D5125" w:rsidRDefault="002D3309" w:rsidP="002D3309">
      <w:pPr>
        <w:ind w:left="720" w:hanging="720"/>
        <w:rPr>
          <w:rFonts w:asciiTheme="minorHAnsi" w:hAnsiTheme="minorHAnsi" w:cstheme="minorHAnsi"/>
          <w:sz w:val="24"/>
          <w:szCs w:val="24"/>
        </w:rPr>
      </w:pPr>
    </w:p>
    <w:p w14:paraId="711AE6B6" w14:textId="527B4626" w:rsidR="00285CC3" w:rsidRPr="0038671B" w:rsidRDefault="00285CC3" w:rsidP="003216F3">
      <w:pPr>
        <w:rPr>
          <w:rFonts w:asciiTheme="minorHAnsi" w:hAnsiTheme="minorHAnsi" w:cstheme="minorHAnsi"/>
          <w:b/>
          <w:bCs/>
          <w:i/>
          <w:iCs/>
          <w:sz w:val="24"/>
          <w:szCs w:val="24"/>
        </w:rPr>
      </w:pPr>
      <w:r w:rsidRPr="002D5125">
        <w:rPr>
          <w:rFonts w:asciiTheme="minorHAnsi" w:hAnsiTheme="minorHAnsi" w:cstheme="minorHAnsi"/>
          <w:sz w:val="24"/>
          <w:szCs w:val="24"/>
        </w:rPr>
        <w:t>           </w:t>
      </w:r>
      <w:r w:rsidRPr="0038671B">
        <w:rPr>
          <w:rFonts w:asciiTheme="minorHAnsi" w:hAnsiTheme="minorHAnsi" w:cstheme="minorHAnsi"/>
          <w:b/>
          <w:bCs/>
          <w:i/>
          <w:iCs/>
          <w:sz w:val="24"/>
          <w:szCs w:val="24"/>
        </w:rPr>
        <w:t xml:space="preserve"> HID </w:t>
      </w:r>
      <w:proofErr w:type="spellStart"/>
      <w:r w:rsidRPr="0038671B">
        <w:rPr>
          <w:rFonts w:asciiTheme="minorHAnsi" w:hAnsiTheme="minorHAnsi" w:cstheme="minorHAnsi"/>
          <w:b/>
          <w:bCs/>
          <w:i/>
          <w:iCs/>
          <w:sz w:val="24"/>
          <w:szCs w:val="24"/>
        </w:rPr>
        <w:t>ProxCard</w:t>
      </w:r>
      <w:proofErr w:type="spellEnd"/>
      <w:r w:rsidRPr="0038671B">
        <w:rPr>
          <w:rFonts w:asciiTheme="minorHAnsi" w:hAnsiTheme="minorHAnsi" w:cstheme="minorHAnsi"/>
          <w:b/>
          <w:bCs/>
          <w:i/>
          <w:iCs/>
          <w:sz w:val="24"/>
          <w:szCs w:val="24"/>
        </w:rPr>
        <w:t xml:space="preserve"> II Clamshell</w:t>
      </w:r>
    </w:p>
    <w:p w14:paraId="3011C316" w14:textId="5E3EEF74" w:rsidR="00285CC3" w:rsidRPr="0038671B" w:rsidRDefault="00285CC3" w:rsidP="003216F3">
      <w:pPr>
        <w:rPr>
          <w:rFonts w:asciiTheme="minorHAnsi" w:hAnsiTheme="minorHAnsi" w:cstheme="minorHAnsi"/>
          <w:b/>
          <w:bCs/>
          <w:i/>
          <w:iCs/>
          <w:sz w:val="24"/>
          <w:szCs w:val="24"/>
        </w:rPr>
      </w:pPr>
      <w:r w:rsidRPr="0038671B">
        <w:rPr>
          <w:rFonts w:asciiTheme="minorHAnsi" w:hAnsiTheme="minorHAnsi" w:cstheme="minorHAnsi"/>
          <w:b/>
          <w:bCs/>
          <w:i/>
          <w:iCs/>
          <w:sz w:val="24"/>
          <w:szCs w:val="24"/>
        </w:rPr>
        <w:t>            HID P/N 1326LSSMV</w:t>
      </w:r>
    </w:p>
    <w:p w14:paraId="3475FD48" w14:textId="2F751234" w:rsidR="00285CC3" w:rsidRPr="0038671B" w:rsidRDefault="00285CC3" w:rsidP="003216F3">
      <w:pPr>
        <w:rPr>
          <w:rFonts w:asciiTheme="minorHAnsi" w:hAnsiTheme="minorHAnsi" w:cstheme="minorHAnsi"/>
          <w:b/>
          <w:bCs/>
          <w:i/>
          <w:iCs/>
          <w:sz w:val="24"/>
          <w:szCs w:val="24"/>
        </w:rPr>
      </w:pPr>
      <w:r w:rsidRPr="0038671B">
        <w:rPr>
          <w:rFonts w:asciiTheme="minorHAnsi" w:hAnsiTheme="minorHAnsi" w:cstheme="minorHAnsi"/>
          <w:b/>
          <w:bCs/>
          <w:i/>
          <w:iCs/>
          <w:sz w:val="24"/>
          <w:szCs w:val="24"/>
        </w:rPr>
        <w:t>            HID S/O 11102067677-1</w:t>
      </w:r>
    </w:p>
    <w:p w14:paraId="2D828847" w14:textId="39481F4C" w:rsidR="00285CC3" w:rsidRPr="0038671B" w:rsidRDefault="00285CC3" w:rsidP="003216F3">
      <w:pPr>
        <w:rPr>
          <w:rFonts w:asciiTheme="minorHAnsi" w:hAnsiTheme="minorHAnsi" w:cstheme="minorHAnsi"/>
          <w:b/>
          <w:bCs/>
          <w:i/>
          <w:iCs/>
          <w:sz w:val="24"/>
          <w:szCs w:val="24"/>
        </w:rPr>
      </w:pPr>
      <w:r w:rsidRPr="0038671B">
        <w:rPr>
          <w:rFonts w:asciiTheme="minorHAnsi" w:hAnsiTheme="minorHAnsi" w:cstheme="minorHAnsi"/>
          <w:b/>
          <w:bCs/>
          <w:i/>
          <w:iCs/>
          <w:sz w:val="24"/>
          <w:szCs w:val="24"/>
        </w:rPr>
        <w:t>            Format H10301</w:t>
      </w:r>
    </w:p>
    <w:p w14:paraId="03B2CC76" w14:textId="1EE56840" w:rsidR="00285CC3" w:rsidRPr="0038671B" w:rsidRDefault="00285CC3" w:rsidP="003216F3">
      <w:pPr>
        <w:rPr>
          <w:rFonts w:asciiTheme="minorHAnsi" w:hAnsiTheme="minorHAnsi" w:cstheme="minorHAnsi"/>
          <w:b/>
          <w:bCs/>
          <w:i/>
          <w:iCs/>
          <w:sz w:val="24"/>
          <w:szCs w:val="24"/>
        </w:rPr>
      </w:pPr>
      <w:r w:rsidRPr="0038671B">
        <w:rPr>
          <w:rFonts w:asciiTheme="minorHAnsi" w:hAnsiTheme="minorHAnsi" w:cstheme="minorHAnsi"/>
          <w:b/>
          <w:bCs/>
          <w:i/>
          <w:iCs/>
          <w:sz w:val="24"/>
          <w:szCs w:val="24"/>
        </w:rPr>
        <w:t>            Facility Code: 34</w:t>
      </w:r>
    </w:p>
    <w:p w14:paraId="7D5A74F9" w14:textId="77777777" w:rsidR="00285CC3" w:rsidRPr="002D5125" w:rsidRDefault="00285CC3" w:rsidP="00285CC3">
      <w:pPr>
        <w:pStyle w:val="xmsonormal"/>
        <w:ind w:left="720" w:firstLine="720"/>
        <w:rPr>
          <w:rFonts w:asciiTheme="minorHAnsi" w:hAnsiTheme="minorHAnsi" w:cstheme="minorHAnsi"/>
          <w:sz w:val="24"/>
          <w:szCs w:val="24"/>
        </w:rPr>
      </w:pPr>
      <w:r w:rsidRPr="002D5125">
        <w:rPr>
          <w:rFonts w:asciiTheme="minorHAnsi" w:hAnsiTheme="minorHAnsi" w:cstheme="minorHAnsi"/>
          <w:sz w:val="24"/>
          <w:szCs w:val="24"/>
        </w:rPr>
        <w:t> </w:t>
      </w:r>
    </w:p>
    <w:p w14:paraId="3FF876C1" w14:textId="293ED644" w:rsidR="009440E6" w:rsidRPr="002D5125" w:rsidRDefault="009440E6" w:rsidP="0038671B">
      <w:pPr>
        <w:pStyle w:val="xmsolistparagraph"/>
        <w:spacing w:before="0" w:beforeAutospacing="0" w:after="0" w:afterAutospacing="0"/>
        <w:ind w:left="720" w:hanging="720"/>
        <w:rPr>
          <w:rFonts w:asciiTheme="minorHAnsi" w:eastAsia="Times New Roman" w:hAnsiTheme="minorHAnsi" w:cstheme="minorHAnsi"/>
          <w:sz w:val="24"/>
          <w:szCs w:val="24"/>
        </w:rPr>
      </w:pPr>
      <w:r w:rsidRPr="002D5125">
        <w:rPr>
          <w:rFonts w:asciiTheme="minorHAnsi" w:eastAsia="Times New Roman" w:hAnsiTheme="minorHAnsi" w:cstheme="minorHAnsi"/>
          <w:sz w:val="24"/>
          <w:szCs w:val="24"/>
        </w:rPr>
        <w:t>Q5:</w:t>
      </w:r>
      <w:r w:rsidRPr="002D5125">
        <w:rPr>
          <w:rFonts w:asciiTheme="minorHAnsi" w:eastAsia="Times New Roman" w:hAnsiTheme="minorHAnsi" w:cstheme="minorHAnsi"/>
          <w:sz w:val="24"/>
          <w:szCs w:val="24"/>
        </w:rPr>
        <w:tab/>
      </w:r>
      <w:r w:rsidR="00285CC3" w:rsidRPr="002D5125">
        <w:rPr>
          <w:rFonts w:asciiTheme="minorHAnsi" w:eastAsia="Times New Roman" w:hAnsiTheme="minorHAnsi" w:cstheme="minorHAnsi"/>
          <w:sz w:val="24"/>
          <w:szCs w:val="24"/>
        </w:rPr>
        <w:t>Section 281500 Page 3 states that the Access Control Contractor must have on staff an RCDD certified by BICSI. Is this required or will company history and references be sufficient?</w:t>
      </w:r>
    </w:p>
    <w:p w14:paraId="21EE29D9" w14:textId="2225762C" w:rsidR="00285CC3" w:rsidRPr="0038671B" w:rsidRDefault="009440E6" w:rsidP="005964DF">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A5:</w:t>
      </w:r>
      <w:r w:rsidR="0049650A"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RCDD certification</w:t>
      </w:r>
      <w:r w:rsidR="003B47B7" w:rsidRPr="0038671B">
        <w:rPr>
          <w:rFonts w:asciiTheme="minorHAnsi" w:hAnsiTheme="minorHAnsi" w:cstheme="minorHAnsi"/>
          <w:b/>
          <w:bCs/>
          <w:i/>
          <w:iCs/>
          <w:sz w:val="24"/>
          <w:szCs w:val="24"/>
        </w:rPr>
        <w:t xml:space="preserve"> is not required</w:t>
      </w:r>
      <w:r w:rsidRPr="0038671B">
        <w:rPr>
          <w:rFonts w:asciiTheme="minorHAnsi" w:hAnsiTheme="minorHAnsi" w:cstheme="minorHAnsi"/>
          <w:b/>
          <w:bCs/>
          <w:i/>
          <w:iCs/>
          <w:sz w:val="24"/>
          <w:szCs w:val="24"/>
        </w:rPr>
        <w:t>.</w:t>
      </w:r>
    </w:p>
    <w:p w14:paraId="12332B30" w14:textId="77777777" w:rsidR="005964DF" w:rsidRPr="002D5125" w:rsidRDefault="005964DF" w:rsidP="005964DF">
      <w:pPr>
        <w:ind w:left="720" w:hanging="720"/>
        <w:rPr>
          <w:rFonts w:asciiTheme="minorHAnsi" w:hAnsiTheme="minorHAnsi" w:cstheme="minorHAnsi"/>
          <w:sz w:val="24"/>
          <w:szCs w:val="24"/>
        </w:rPr>
      </w:pPr>
    </w:p>
    <w:p w14:paraId="6F85C321" w14:textId="6AAEBD27" w:rsidR="007A07F2" w:rsidRPr="002D5125" w:rsidRDefault="007A07F2" w:rsidP="0038671B">
      <w:pPr>
        <w:pStyle w:val="xmsolistparagraph"/>
        <w:spacing w:before="0" w:beforeAutospacing="0" w:after="0" w:afterAutospacing="0"/>
        <w:ind w:left="720" w:hanging="720"/>
        <w:rPr>
          <w:rFonts w:asciiTheme="minorHAnsi" w:eastAsia="Times New Roman" w:hAnsiTheme="minorHAnsi" w:cstheme="minorHAnsi"/>
          <w:sz w:val="24"/>
          <w:szCs w:val="24"/>
        </w:rPr>
      </w:pPr>
      <w:r w:rsidRPr="002D5125">
        <w:rPr>
          <w:rFonts w:asciiTheme="minorHAnsi" w:eastAsia="Times New Roman" w:hAnsiTheme="minorHAnsi" w:cstheme="minorHAnsi"/>
          <w:sz w:val="24"/>
          <w:szCs w:val="24"/>
        </w:rPr>
        <w:t>Q6:</w:t>
      </w:r>
      <w:r w:rsidRPr="002D5125">
        <w:rPr>
          <w:rFonts w:asciiTheme="minorHAnsi" w:eastAsia="Times New Roman" w:hAnsiTheme="minorHAnsi" w:cstheme="minorHAnsi"/>
          <w:sz w:val="24"/>
          <w:szCs w:val="24"/>
        </w:rPr>
        <w:tab/>
      </w:r>
      <w:r w:rsidR="00285CC3" w:rsidRPr="002D5125">
        <w:rPr>
          <w:rFonts w:asciiTheme="minorHAnsi" w:eastAsia="Times New Roman" w:hAnsiTheme="minorHAnsi" w:cstheme="minorHAnsi"/>
          <w:sz w:val="24"/>
          <w:szCs w:val="24"/>
        </w:rPr>
        <w:t>Section 283100 Page 4 states that the Intrusion Detection Contractor’s Testing Agency’s field supervisor must be currently certified by BICSI as an RCDD to supervise on site testing. Is this required or will company history and references be sufficient?</w:t>
      </w:r>
    </w:p>
    <w:p w14:paraId="4019315F" w14:textId="3D7A4C3E" w:rsidR="00285CC3" w:rsidRPr="0038671B" w:rsidRDefault="007A07F2" w:rsidP="007A07F2">
      <w:pPr>
        <w:ind w:left="360" w:hanging="360"/>
        <w:rPr>
          <w:rFonts w:asciiTheme="minorHAnsi" w:hAnsiTheme="minorHAnsi" w:cstheme="minorHAnsi"/>
          <w:b/>
          <w:bCs/>
          <w:i/>
          <w:iCs/>
          <w:sz w:val="24"/>
          <w:szCs w:val="24"/>
        </w:rPr>
      </w:pPr>
      <w:r w:rsidRPr="0038671B">
        <w:rPr>
          <w:rFonts w:asciiTheme="minorHAnsi" w:hAnsiTheme="minorHAnsi" w:cstheme="minorHAnsi"/>
          <w:b/>
          <w:bCs/>
          <w:i/>
          <w:iCs/>
          <w:sz w:val="24"/>
          <w:szCs w:val="24"/>
        </w:rPr>
        <w:t>A6:</w:t>
      </w:r>
      <w:r w:rsidRPr="0038671B">
        <w:rPr>
          <w:rFonts w:asciiTheme="minorHAnsi" w:hAnsiTheme="minorHAnsi" w:cstheme="minorHAnsi"/>
          <w:b/>
          <w:bCs/>
          <w:i/>
          <w:iCs/>
          <w:sz w:val="24"/>
          <w:szCs w:val="24"/>
        </w:rPr>
        <w:tab/>
      </w:r>
      <w:r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RCDD certification</w:t>
      </w:r>
      <w:r w:rsidR="003B47B7" w:rsidRPr="0038671B">
        <w:rPr>
          <w:rFonts w:asciiTheme="minorHAnsi" w:hAnsiTheme="minorHAnsi" w:cstheme="minorHAnsi"/>
          <w:b/>
          <w:bCs/>
          <w:i/>
          <w:iCs/>
          <w:sz w:val="24"/>
          <w:szCs w:val="24"/>
        </w:rPr>
        <w:t xml:space="preserve"> is not required.</w:t>
      </w:r>
      <w:r w:rsidR="00285CC3" w:rsidRPr="0038671B">
        <w:rPr>
          <w:rFonts w:asciiTheme="minorHAnsi" w:hAnsiTheme="minorHAnsi" w:cstheme="minorHAnsi"/>
          <w:b/>
          <w:bCs/>
          <w:i/>
          <w:iCs/>
          <w:sz w:val="24"/>
          <w:szCs w:val="24"/>
        </w:rPr>
        <w:t xml:space="preserve"> </w:t>
      </w:r>
    </w:p>
    <w:p w14:paraId="2187E2E7" w14:textId="77777777" w:rsidR="00285CC3" w:rsidRPr="002D5125" w:rsidRDefault="00285CC3" w:rsidP="00285CC3">
      <w:pPr>
        <w:ind w:left="720" w:hanging="360"/>
        <w:rPr>
          <w:rFonts w:asciiTheme="minorHAnsi" w:hAnsiTheme="minorHAnsi" w:cstheme="minorHAnsi"/>
          <w:sz w:val="24"/>
          <w:szCs w:val="24"/>
        </w:rPr>
      </w:pPr>
    </w:p>
    <w:p w14:paraId="4801D2F4" w14:textId="4C9B61D3" w:rsidR="004E1A68" w:rsidRPr="002D5125" w:rsidRDefault="007F6718" w:rsidP="0038671B">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Q7:</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Will any of the electrical gear be purchased by the owner and furnished to the contractor? (We have been told that large electrical gear lead times now exceed 12 months.)</w:t>
      </w:r>
    </w:p>
    <w:p w14:paraId="39BDEA77" w14:textId="4EE3B207" w:rsidR="00430EBA" w:rsidRPr="0038671B" w:rsidRDefault="00E45CBD" w:rsidP="00430EBA">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A7</w:t>
      </w:r>
      <w:r w:rsidR="00430EBA" w:rsidRPr="0038671B">
        <w:rPr>
          <w:rFonts w:asciiTheme="minorHAnsi" w:hAnsiTheme="minorHAnsi" w:cstheme="minorHAnsi"/>
          <w:b/>
          <w:bCs/>
          <w:i/>
          <w:iCs/>
          <w:sz w:val="24"/>
          <w:szCs w:val="24"/>
        </w:rPr>
        <w:t>:</w:t>
      </w:r>
      <w:r w:rsidR="00430EBA"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RCPS agrees that this is a good idea.</w:t>
      </w:r>
      <w:r w:rsidR="00430EBA" w:rsidRPr="0038671B">
        <w:rPr>
          <w:rFonts w:asciiTheme="minorHAnsi" w:hAnsiTheme="minorHAnsi" w:cstheme="minorHAnsi"/>
          <w:b/>
          <w:bCs/>
          <w:i/>
          <w:iCs/>
          <w:sz w:val="24"/>
          <w:szCs w:val="24"/>
        </w:rPr>
        <w:t xml:space="preserve"> </w:t>
      </w:r>
      <w:r w:rsidR="00F15ECA" w:rsidRPr="0038671B">
        <w:rPr>
          <w:rFonts w:asciiTheme="minorHAnsi" w:hAnsiTheme="minorHAnsi" w:cstheme="minorHAnsi"/>
          <w:b/>
          <w:bCs/>
          <w:i/>
          <w:iCs/>
          <w:sz w:val="24"/>
          <w:szCs w:val="24"/>
        </w:rPr>
        <w:t>We will generate a list of owner furnished / contractor installed equipment and provide that information in a later Addendum</w:t>
      </w:r>
      <w:r w:rsidRPr="0038671B">
        <w:rPr>
          <w:rFonts w:asciiTheme="minorHAnsi" w:hAnsiTheme="minorHAnsi" w:cstheme="minorHAnsi"/>
          <w:b/>
          <w:bCs/>
          <w:i/>
          <w:iCs/>
          <w:sz w:val="24"/>
          <w:szCs w:val="24"/>
        </w:rPr>
        <w:t>.</w:t>
      </w:r>
    </w:p>
    <w:p w14:paraId="48DF0532" w14:textId="50A7358B" w:rsidR="00285CC3" w:rsidRPr="002D5125" w:rsidRDefault="00285CC3" w:rsidP="00430EBA">
      <w:pPr>
        <w:ind w:left="720" w:hanging="720"/>
        <w:rPr>
          <w:rFonts w:asciiTheme="minorHAnsi" w:eastAsiaTheme="minorHAnsi" w:hAnsiTheme="minorHAnsi" w:cstheme="minorHAnsi"/>
          <w:sz w:val="24"/>
          <w:szCs w:val="24"/>
        </w:rPr>
      </w:pPr>
      <w:r w:rsidRPr="002D5125">
        <w:rPr>
          <w:rFonts w:asciiTheme="minorHAnsi" w:hAnsiTheme="minorHAnsi" w:cstheme="minorHAnsi"/>
          <w:sz w:val="24"/>
          <w:szCs w:val="24"/>
        </w:rPr>
        <w:t xml:space="preserve"> </w:t>
      </w:r>
    </w:p>
    <w:p w14:paraId="43F97784" w14:textId="0004C1A2" w:rsidR="00E45CBD" w:rsidRPr="002D5125" w:rsidRDefault="00E45CBD" w:rsidP="0038671B">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Q8:</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Will the $1,000 per day liquated damages be assessed to the contractor for long lead item delays that are outside of our control?</w:t>
      </w:r>
    </w:p>
    <w:p w14:paraId="0D3BF4D6" w14:textId="546AD6CC" w:rsidR="00285CC3" w:rsidRPr="0038671B" w:rsidRDefault="00E45CBD" w:rsidP="00E45CBD">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A8:</w:t>
      </w:r>
      <w:r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No, liquidated damages will not be assessed due to lead times of items beyond the contractor’s control. This applies to owner furnished equipment as well as any component where the contractor can provide documentation of excessive lead time. That documentation will need to include order dates, evidence of contact with multiple vendors, and a letter or email from the specific vendor. The contractor will need to show the impact of the lead time to the critical path.</w:t>
      </w:r>
    </w:p>
    <w:p w14:paraId="3C19345F" w14:textId="77777777" w:rsidR="00A56A5D" w:rsidRPr="002D5125" w:rsidRDefault="00A56A5D" w:rsidP="0038671B">
      <w:pPr>
        <w:widowControl/>
        <w:autoSpaceDE/>
        <w:autoSpaceDN/>
        <w:rPr>
          <w:rFonts w:asciiTheme="minorHAnsi" w:eastAsiaTheme="minorHAnsi" w:hAnsiTheme="minorHAnsi" w:cstheme="minorHAnsi"/>
          <w:sz w:val="24"/>
          <w:szCs w:val="24"/>
        </w:rPr>
      </w:pPr>
    </w:p>
    <w:p w14:paraId="2B44ED09" w14:textId="40D10E2E" w:rsidR="007F702C" w:rsidRPr="002D5125" w:rsidRDefault="007F702C" w:rsidP="0038671B">
      <w:pPr>
        <w:widowControl/>
        <w:autoSpaceDE/>
        <w:autoSpaceDN/>
        <w:ind w:left="720" w:hanging="720"/>
        <w:rPr>
          <w:rFonts w:asciiTheme="minorHAnsi" w:hAnsiTheme="minorHAnsi" w:cstheme="minorHAnsi"/>
          <w:sz w:val="24"/>
          <w:szCs w:val="24"/>
        </w:rPr>
      </w:pPr>
      <w:r w:rsidRPr="002D5125">
        <w:rPr>
          <w:rFonts w:asciiTheme="minorHAnsi" w:eastAsiaTheme="minorHAnsi" w:hAnsiTheme="minorHAnsi" w:cstheme="minorHAnsi"/>
          <w:sz w:val="24"/>
          <w:szCs w:val="24"/>
        </w:rPr>
        <w:t>Q9:</w:t>
      </w:r>
      <w:r w:rsidRPr="002D5125">
        <w:rPr>
          <w:rFonts w:asciiTheme="minorHAnsi" w:eastAsiaTheme="minorHAnsi" w:hAnsiTheme="minorHAnsi" w:cstheme="minorHAnsi"/>
          <w:sz w:val="24"/>
          <w:szCs w:val="24"/>
        </w:rPr>
        <w:tab/>
      </w:r>
      <w:r w:rsidR="00285CC3" w:rsidRPr="002D5125">
        <w:rPr>
          <w:rFonts w:asciiTheme="minorHAnsi" w:hAnsiTheme="minorHAnsi" w:cstheme="minorHAnsi"/>
          <w:sz w:val="24"/>
          <w:szCs w:val="24"/>
        </w:rPr>
        <w:t>It was mentioned in the pre-bid meeting that food service equipment was likely going to be procured directly by the Owner – please clarify our responsibilities with respect to food service equipment.</w:t>
      </w:r>
    </w:p>
    <w:p w14:paraId="6B86DE50" w14:textId="672CE81A" w:rsidR="009167BD" w:rsidRPr="0038671B" w:rsidRDefault="009167BD" w:rsidP="009167BD">
      <w:pPr>
        <w:ind w:left="720" w:hanging="720"/>
        <w:rPr>
          <w:rFonts w:asciiTheme="minorHAnsi" w:hAnsiTheme="minorHAnsi" w:cstheme="minorHAnsi"/>
          <w:b/>
          <w:bCs/>
          <w:i/>
          <w:iCs/>
          <w:sz w:val="24"/>
          <w:szCs w:val="24"/>
        </w:rPr>
      </w:pPr>
      <w:r w:rsidRPr="0038671B">
        <w:rPr>
          <w:rFonts w:asciiTheme="minorHAnsi" w:hAnsiTheme="minorHAnsi" w:cstheme="minorHAnsi"/>
          <w:b/>
          <w:bCs/>
          <w:i/>
          <w:iCs/>
          <w:sz w:val="24"/>
          <w:szCs w:val="24"/>
        </w:rPr>
        <w:t>A9:</w:t>
      </w:r>
      <w:r w:rsidRPr="0038671B">
        <w:rPr>
          <w:rFonts w:asciiTheme="minorHAnsi" w:hAnsiTheme="minorHAnsi" w:cstheme="minorHAnsi"/>
          <w:b/>
          <w:bCs/>
          <w:i/>
          <w:iCs/>
          <w:sz w:val="24"/>
          <w:szCs w:val="24"/>
        </w:rPr>
        <w:tab/>
      </w:r>
      <w:r w:rsidR="00285CC3" w:rsidRPr="0038671B">
        <w:rPr>
          <w:rFonts w:asciiTheme="minorHAnsi" w:hAnsiTheme="minorHAnsi" w:cstheme="minorHAnsi"/>
          <w:b/>
          <w:bCs/>
          <w:i/>
          <w:iCs/>
          <w:sz w:val="24"/>
          <w:szCs w:val="24"/>
        </w:rPr>
        <w:t>At this point in the project timeline there does not seem to be any benefit to the owner purchasing the equipment for the Culinary Arts lab. The complexity of a separate solicitation for furnishing and installing the equipment precludes any time savings</w:t>
      </w:r>
      <w:r w:rsidRPr="0038671B">
        <w:rPr>
          <w:rFonts w:asciiTheme="minorHAnsi" w:hAnsiTheme="minorHAnsi" w:cstheme="minorHAnsi"/>
          <w:b/>
          <w:bCs/>
          <w:i/>
          <w:iCs/>
          <w:sz w:val="24"/>
          <w:szCs w:val="24"/>
        </w:rPr>
        <w:t>.</w:t>
      </w:r>
      <w:r w:rsidR="00285CC3" w:rsidRPr="0038671B">
        <w:rPr>
          <w:rFonts w:asciiTheme="minorHAnsi" w:hAnsiTheme="minorHAnsi" w:cstheme="minorHAnsi"/>
          <w:b/>
          <w:bCs/>
          <w:i/>
          <w:iCs/>
          <w:sz w:val="24"/>
          <w:szCs w:val="24"/>
        </w:rPr>
        <w:t xml:space="preserve"> All specified equipment on the K series sheets and specified under Division 11 shall be furnished and installed by the contractor.</w:t>
      </w:r>
      <w:r w:rsidR="00A10E28" w:rsidRPr="0038671B">
        <w:rPr>
          <w:rFonts w:asciiTheme="minorHAnsi" w:hAnsiTheme="minorHAnsi" w:cstheme="minorHAnsi"/>
          <w:b/>
          <w:bCs/>
          <w:i/>
          <w:iCs/>
          <w:sz w:val="24"/>
          <w:szCs w:val="24"/>
        </w:rPr>
        <w:t xml:space="preserve"> Our</w:t>
      </w:r>
      <w:r w:rsidR="0047618F" w:rsidRPr="0038671B">
        <w:rPr>
          <w:rFonts w:asciiTheme="minorHAnsi" w:hAnsiTheme="minorHAnsi" w:cstheme="minorHAnsi"/>
          <w:b/>
          <w:bCs/>
          <w:i/>
          <w:iCs/>
          <w:sz w:val="24"/>
          <w:szCs w:val="24"/>
        </w:rPr>
        <w:t xml:space="preserve"> consultant has</w:t>
      </w:r>
      <w:r w:rsidR="00A10E28" w:rsidRPr="0038671B">
        <w:rPr>
          <w:rFonts w:asciiTheme="minorHAnsi" w:hAnsiTheme="minorHAnsi" w:cstheme="minorHAnsi"/>
          <w:b/>
          <w:bCs/>
          <w:i/>
          <w:iCs/>
          <w:sz w:val="24"/>
          <w:szCs w:val="24"/>
        </w:rPr>
        <w:t xml:space="preserve"> confirmed that kitchen hoods </w:t>
      </w:r>
      <w:r w:rsidR="0047618F" w:rsidRPr="0038671B">
        <w:rPr>
          <w:rFonts w:asciiTheme="minorHAnsi" w:hAnsiTheme="minorHAnsi" w:cstheme="minorHAnsi"/>
          <w:b/>
          <w:bCs/>
          <w:i/>
          <w:iCs/>
          <w:sz w:val="24"/>
          <w:szCs w:val="24"/>
        </w:rPr>
        <w:t xml:space="preserve">have a </w:t>
      </w:r>
      <w:r w:rsidR="0038671B" w:rsidRPr="0038671B">
        <w:rPr>
          <w:rFonts w:asciiTheme="minorHAnsi" w:hAnsiTheme="minorHAnsi" w:cstheme="minorHAnsi"/>
          <w:b/>
          <w:bCs/>
          <w:i/>
          <w:iCs/>
          <w:sz w:val="24"/>
          <w:szCs w:val="24"/>
        </w:rPr>
        <w:t>6-to-8-week</w:t>
      </w:r>
      <w:r w:rsidR="0047618F" w:rsidRPr="0038671B">
        <w:rPr>
          <w:rFonts w:asciiTheme="minorHAnsi" w:hAnsiTheme="minorHAnsi" w:cstheme="minorHAnsi"/>
          <w:b/>
          <w:bCs/>
          <w:i/>
          <w:iCs/>
          <w:sz w:val="24"/>
          <w:szCs w:val="24"/>
        </w:rPr>
        <w:t xml:space="preserve"> lead time </w:t>
      </w:r>
      <w:r w:rsidR="00A10E28" w:rsidRPr="0038671B">
        <w:rPr>
          <w:rFonts w:asciiTheme="minorHAnsi" w:hAnsiTheme="minorHAnsi" w:cstheme="minorHAnsi"/>
          <w:b/>
          <w:bCs/>
          <w:i/>
          <w:iCs/>
          <w:sz w:val="24"/>
          <w:szCs w:val="24"/>
        </w:rPr>
        <w:t>and refrigeration equipment ha</w:t>
      </w:r>
      <w:r w:rsidR="0047618F" w:rsidRPr="0038671B">
        <w:rPr>
          <w:rFonts w:asciiTheme="minorHAnsi" w:hAnsiTheme="minorHAnsi" w:cstheme="minorHAnsi"/>
          <w:b/>
          <w:bCs/>
          <w:i/>
          <w:iCs/>
          <w:sz w:val="24"/>
          <w:szCs w:val="24"/>
        </w:rPr>
        <w:t>s a</w:t>
      </w:r>
      <w:r w:rsidR="00A10E28" w:rsidRPr="0038671B">
        <w:rPr>
          <w:rFonts w:asciiTheme="minorHAnsi" w:hAnsiTheme="minorHAnsi" w:cstheme="minorHAnsi"/>
          <w:b/>
          <w:bCs/>
          <w:i/>
          <w:iCs/>
          <w:sz w:val="24"/>
          <w:szCs w:val="24"/>
        </w:rPr>
        <w:t xml:space="preserve"> 4</w:t>
      </w:r>
      <w:r w:rsidR="0038671B" w:rsidRPr="0038671B">
        <w:rPr>
          <w:rFonts w:asciiTheme="minorHAnsi" w:hAnsiTheme="minorHAnsi" w:cstheme="minorHAnsi"/>
          <w:b/>
          <w:bCs/>
          <w:i/>
          <w:iCs/>
          <w:sz w:val="24"/>
          <w:szCs w:val="24"/>
        </w:rPr>
        <w:t>-</w:t>
      </w:r>
      <w:r w:rsidR="00A10E28" w:rsidRPr="0038671B">
        <w:rPr>
          <w:rFonts w:asciiTheme="minorHAnsi" w:hAnsiTheme="minorHAnsi" w:cstheme="minorHAnsi"/>
          <w:b/>
          <w:bCs/>
          <w:i/>
          <w:iCs/>
          <w:sz w:val="24"/>
          <w:szCs w:val="24"/>
        </w:rPr>
        <w:t>to</w:t>
      </w:r>
      <w:r w:rsidR="0038671B" w:rsidRPr="0038671B">
        <w:rPr>
          <w:rFonts w:asciiTheme="minorHAnsi" w:hAnsiTheme="minorHAnsi" w:cstheme="minorHAnsi"/>
          <w:b/>
          <w:bCs/>
          <w:i/>
          <w:iCs/>
          <w:sz w:val="24"/>
          <w:szCs w:val="24"/>
        </w:rPr>
        <w:t>-6-month</w:t>
      </w:r>
      <w:r w:rsidR="00A10E28" w:rsidRPr="0038671B">
        <w:rPr>
          <w:rFonts w:asciiTheme="minorHAnsi" w:hAnsiTheme="minorHAnsi" w:cstheme="minorHAnsi"/>
          <w:b/>
          <w:bCs/>
          <w:i/>
          <w:iCs/>
          <w:sz w:val="24"/>
          <w:szCs w:val="24"/>
        </w:rPr>
        <w:t xml:space="preserve"> </w:t>
      </w:r>
      <w:r w:rsidR="0047618F" w:rsidRPr="0038671B">
        <w:rPr>
          <w:rFonts w:asciiTheme="minorHAnsi" w:hAnsiTheme="minorHAnsi" w:cstheme="minorHAnsi"/>
          <w:b/>
          <w:bCs/>
          <w:i/>
          <w:iCs/>
          <w:sz w:val="24"/>
          <w:szCs w:val="24"/>
        </w:rPr>
        <w:t>lead time.</w:t>
      </w:r>
      <w:r w:rsidR="00A10E28" w:rsidRPr="0038671B">
        <w:rPr>
          <w:rFonts w:asciiTheme="minorHAnsi" w:hAnsiTheme="minorHAnsi" w:cstheme="minorHAnsi"/>
          <w:b/>
          <w:bCs/>
          <w:i/>
          <w:iCs/>
          <w:sz w:val="24"/>
          <w:szCs w:val="24"/>
        </w:rPr>
        <w:t xml:space="preserve"> Other kitchen equipment is readily available</w:t>
      </w:r>
      <w:r w:rsidR="0038671B" w:rsidRPr="0038671B">
        <w:rPr>
          <w:rFonts w:asciiTheme="minorHAnsi" w:hAnsiTheme="minorHAnsi" w:cstheme="minorHAnsi"/>
          <w:b/>
          <w:bCs/>
          <w:i/>
          <w:iCs/>
          <w:sz w:val="24"/>
          <w:szCs w:val="24"/>
        </w:rPr>
        <w:t>.</w:t>
      </w:r>
    </w:p>
    <w:p w14:paraId="51632B4F" w14:textId="3FE912E6" w:rsidR="00285CC3" w:rsidRPr="002D5125" w:rsidRDefault="00285CC3" w:rsidP="009167BD">
      <w:pPr>
        <w:ind w:left="720" w:hanging="720"/>
        <w:rPr>
          <w:rFonts w:asciiTheme="minorHAnsi" w:eastAsiaTheme="minorHAnsi" w:hAnsiTheme="minorHAnsi" w:cstheme="minorHAnsi"/>
          <w:sz w:val="24"/>
          <w:szCs w:val="24"/>
        </w:rPr>
      </w:pPr>
      <w:r w:rsidRPr="002D5125">
        <w:rPr>
          <w:rFonts w:asciiTheme="minorHAnsi" w:hAnsiTheme="minorHAnsi" w:cstheme="minorHAnsi"/>
          <w:sz w:val="24"/>
          <w:szCs w:val="24"/>
        </w:rPr>
        <w:lastRenderedPageBreak/>
        <w:t xml:space="preserve"> </w:t>
      </w:r>
    </w:p>
    <w:p w14:paraId="0FCC059C" w14:textId="6BABC983" w:rsidR="00CD1E4F" w:rsidRPr="00662A6E" w:rsidRDefault="002F04CD"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Q10:</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Food Service #38 Char Broiler and #39 Fryer, both list 2 each in the Specs but only 1 each is shown on the drawing and schedule. Please clarify quantity required.</w:t>
      </w:r>
    </w:p>
    <w:p w14:paraId="52D79025" w14:textId="1EE6875F" w:rsidR="00285CC3" w:rsidRPr="008B6C56" w:rsidRDefault="002F04CD" w:rsidP="002F04CD">
      <w:pPr>
        <w:rPr>
          <w:rFonts w:asciiTheme="minorHAnsi" w:hAnsiTheme="minorHAnsi" w:cstheme="minorHAnsi"/>
          <w:b/>
          <w:bCs/>
          <w:i/>
          <w:iCs/>
          <w:color w:val="000000" w:themeColor="text1"/>
          <w:sz w:val="24"/>
          <w:szCs w:val="24"/>
        </w:rPr>
      </w:pPr>
      <w:r w:rsidRPr="008B6C56">
        <w:rPr>
          <w:rFonts w:asciiTheme="minorHAnsi" w:hAnsiTheme="minorHAnsi" w:cstheme="minorHAnsi"/>
          <w:b/>
          <w:bCs/>
          <w:i/>
          <w:iCs/>
          <w:sz w:val="24"/>
          <w:szCs w:val="24"/>
        </w:rPr>
        <w:t>A10:</w:t>
      </w:r>
      <w:r w:rsidRPr="008B6C56">
        <w:rPr>
          <w:rFonts w:asciiTheme="minorHAnsi" w:hAnsiTheme="minorHAnsi" w:cstheme="minorHAnsi"/>
          <w:b/>
          <w:bCs/>
          <w:i/>
          <w:iCs/>
          <w:color w:val="FF0000"/>
          <w:sz w:val="24"/>
          <w:szCs w:val="24"/>
        </w:rPr>
        <w:tab/>
      </w:r>
      <w:r w:rsidR="00322257" w:rsidRPr="008B6C56">
        <w:rPr>
          <w:rFonts w:asciiTheme="minorHAnsi" w:hAnsiTheme="minorHAnsi" w:cstheme="minorHAnsi"/>
          <w:b/>
          <w:bCs/>
          <w:i/>
          <w:iCs/>
          <w:sz w:val="24"/>
          <w:szCs w:val="24"/>
        </w:rPr>
        <w:t>One of each is to be provided</w:t>
      </w:r>
      <w:r w:rsidR="002006F2" w:rsidRPr="008B6C56">
        <w:rPr>
          <w:rFonts w:asciiTheme="minorHAnsi" w:hAnsiTheme="minorHAnsi" w:cstheme="minorHAnsi"/>
          <w:b/>
          <w:bCs/>
          <w:i/>
          <w:iCs/>
          <w:sz w:val="24"/>
          <w:szCs w:val="24"/>
        </w:rPr>
        <w:t>.</w:t>
      </w:r>
    </w:p>
    <w:p w14:paraId="47B93603" w14:textId="77777777" w:rsidR="004E7ABD" w:rsidRPr="002D5125" w:rsidRDefault="004E7ABD" w:rsidP="002F04CD">
      <w:pPr>
        <w:rPr>
          <w:rFonts w:asciiTheme="minorHAnsi" w:eastAsiaTheme="minorHAnsi" w:hAnsiTheme="minorHAnsi" w:cstheme="minorHAnsi"/>
          <w:color w:val="000000" w:themeColor="text1"/>
          <w:sz w:val="24"/>
          <w:szCs w:val="24"/>
        </w:rPr>
      </w:pPr>
    </w:p>
    <w:p w14:paraId="61B399F6" w14:textId="385EA691" w:rsidR="00CD1E4F" w:rsidRPr="002D5125" w:rsidRDefault="00CD1E4F"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Q11:</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Food Service specifications call for 20 each of the #57 Induction Cook Tops but the drawing schedule calls for only 10 each. Please clarify quantity required.</w:t>
      </w:r>
    </w:p>
    <w:p w14:paraId="4D798FA3" w14:textId="24C46F17" w:rsidR="00285CC3" w:rsidRPr="008B6C56" w:rsidRDefault="00CD1E4F" w:rsidP="00CD1E4F">
      <w:pPr>
        <w:rPr>
          <w:rFonts w:asciiTheme="minorHAnsi" w:eastAsiaTheme="minorHAnsi" w:hAnsiTheme="minorHAnsi" w:cstheme="minorHAnsi"/>
          <w:b/>
          <w:bCs/>
          <w:i/>
          <w:iCs/>
          <w:color w:val="000000" w:themeColor="text1"/>
          <w:sz w:val="24"/>
          <w:szCs w:val="24"/>
        </w:rPr>
      </w:pPr>
      <w:r w:rsidRPr="008B6C56">
        <w:rPr>
          <w:rFonts w:asciiTheme="minorHAnsi" w:hAnsiTheme="minorHAnsi" w:cstheme="minorHAnsi"/>
          <w:b/>
          <w:bCs/>
          <w:i/>
          <w:iCs/>
          <w:sz w:val="24"/>
          <w:szCs w:val="24"/>
        </w:rPr>
        <w:t>A11:</w:t>
      </w:r>
      <w:r w:rsidRPr="008B6C56">
        <w:rPr>
          <w:rFonts w:asciiTheme="minorHAnsi" w:hAnsiTheme="minorHAnsi" w:cstheme="minorHAnsi"/>
          <w:b/>
          <w:bCs/>
          <w:i/>
          <w:iCs/>
          <w:color w:val="FF0000"/>
          <w:sz w:val="24"/>
          <w:szCs w:val="24"/>
        </w:rPr>
        <w:tab/>
      </w:r>
      <w:r w:rsidR="001953FF" w:rsidRPr="008B6C56">
        <w:rPr>
          <w:rFonts w:asciiTheme="minorHAnsi" w:hAnsiTheme="minorHAnsi" w:cstheme="minorHAnsi"/>
          <w:b/>
          <w:bCs/>
          <w:i/>
          <w:iCs/>
          <w:sz w:val="24"/>
          <w:szCs w:val="24"/>
        </w:rPr>
        <w:t>10 of each is required</w:t>
      </w:r>
      <w:r w:rsidR="002006F2" w:rsidRPr="008B6C56">
        <w:rPr>
          <w:rFonts w:asciiTheme="minorHAnsi" w:hAnsiTheme="minorHAnsi" w:cstheme="minorHAnsi"/>
          <w:b/>
          <w:bCs/>
          <w:i/>
          <w:iCs/>
          <w:sz w:val="24"/>
          <w:szCs w:val="24"/>
        </w:rPr>
        <w:t>.</w:t>
      </w:r>
    </w:p>
    <w:p w14:paraId="7579BC60" w14:textId="77777777" w:rsidR="00CD1E4F" w:rsidRPr="002D5125" w:rsidRDefault="00CD1E4F" w:rsidP="00CD1E4F">
      <w:pPr>
        <w:widowControl/>
        <w:autoSpaceDE/>
        <w:autoSpaceDN/>
        <w:ind w:left="417" w:hanging="417"/>
        <w:rPr>
          <w:rFonts w:asciiTheme="minorHAnsi" w:hAnsiTheme="minorHAnsi" w:cstheme="minorHAnsi"/>
          <w:sz w:val="24"/>
          <w:szCs w:val="24"/>
        </w:rPr>
      </w:pPr>
    </w:p>
    <w:p w14:paraId="008924D2" w14:textId="2228EBCF" w:rsidR="001953FF" w:rsidRPr="002D5125" w:rsidRDefault="00CD1E4F"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Q12:</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Item #24 in Food Service specification calls for an Over Shelf but the drawings call #24 as a Spare Number.  Please clarify.</w:t>
      </w:r>
    </w:p>
    <w:p w14:paraId="4455FAB0" w14:textId="008C6327" w:rsidR="00285CC3" w:rsidRPr="008B6C56" w:rsidRDefault="00CD1E4F" w:rsidP="00CD1E4F">
      <w:pPr>
        <w:rPr>
          <w:rFonts w:asciiTheme="minorHAnsi" w:hAnsiTheme="minorHAnsi" w:cstheme="minorHAnsi"/>
          <w:b/>
          <w:bCs/>
          <w:i/>
          <w:iCs/>
          <w:color w:val="FF0000"/>
          <w:sz w:val="24"/>
          <w:szCs w:val="24"/>
        </w:rPr>
      </w:pPr>
      <w:r w:rsidRPr="008B6C56">
        <w:rPr>
          <w:rFonts w:asciiTheme="minorHAnsi" w:hAnsiTheme="minorHAnsi" w:cstheme="minorHAnsi"/>
          <w:b/>
          <w:bCs/>
          <w:i/>
          <w:iCs/>
          <w:sz w:val="24"/>
          <w:szCs w:val="24"/>
        </w:rPr>
        <w:t>A12:</w:t>
      </w:r>
      <w:r w:rsidRPr="008B6C56">
        <w:rPr>
          <w:rFonts w:asciiTheme="minorHAnsi" w:hAnsiTheme="minorHAnsi" w:cstheme="minorHAnsi"/>
          <w:b/>
          <w:bCs/>
          <w:i/>
          <w:iCs/>
          <w:color w:val="FF0000"/>
          <w:sz w:val="24"/>
          <w:szCs w:val="24"/>
        </w:rPr>
        <w:tab/>
      </w:r>
      <w:r w:rsidR="002006F2" w:rsidRPr="008B6C56">
        <w:rPr>
          <w:rFonts w:asciiTheme="minorHAnsi" w:hAnsiTheme="minorHAnsi" w:cstheme="minorHAnsi"/>
          <w:b/>
          <w:bCs/>
          <w:i/>
          <w:iCs/>
          <w:sz w:val="24"/>
          <w:szCs w:val="24"/>
        </w:rPr>
        <w:t>Item #24 is a spare number. Nothing is to be provided.</w:t>
      </w:r>
    </w:p>
    <w:p w14:paraId="2655B38D" w14:textId="77777777" w:rsidR="00FA2D0D" w:rsidRPr="002D5125" w:rsidRDefault="00FA2D0D" w:rsidP="00FA2D0D">
      <w:pPr>
        <w:widowControl/>
        <w:autoSpaceDE/>
        <w:autoSpaceDN/>
        <w:ind w:left="720" w:hanging="720"/>
        <w:rPr>
          <w:rFonts w:asciiTheme="minorHAnsi" w:eastAsiaTheme="minorHAnsi" w:hAnsiTheme="minorHAnsi" w:cstheme="minorHAnsi"/>
          <w:i/>
          <w:iCs/>
          <w:sz w:val="24"/>
          <w:szCs w:val="24"/>
        </w:rPr>
      </w:pPr>
    </w:p>
    <w:p w14:paraId="22FF280D" w14:textId="16EB2397" w:rsidR="002006F2" w:rsidRPr="00662A6E" w:rsidRDefault="00FA2D0D" w:rsidP="00662A6E">
      <w:pPr>
        <w:widowControl/>
        <w:autoSpaceDE/>
        <w:autoSpaceDN/>
        <w:ind w:left="720" w:hanging="720"/>
        <w:rPr>
          <w:rFonts w:asciiTheme="minorHAnsi" w:hAnsiTheme="minorHAnsi" w:cstheme="minorHAnsi"/>
          <w:sz w:val="24"/>
          <w:szCs w:val="24"/>
        </w:rPr>
      </w:pPr>
      <w:r w:rsidRPr="002D5125">
        <w:rPr>
          <w:rFonts w:asciiTheme="minorHAnsi" w:eastAsiaTheme="minorHAnsi" w:hAnsiTheme="minorHAnsi" w:cstheme="minorHAnsi"/>
          <w:sz w:val="24"/>
          <w:szCs w:val="24"/>
        </w:rPr>
        <w:t>Q13:</w:t>
      </w:r>
      <w:r w:rsidRPr="002D5125">
        <w:rPr>
          <w:rFonts w:asciiTheme="minorHAnsi" w:eastAsiaTheme="minorHAnsi" w:hAnsiTheme="minorHAnsi" w:cstheme="minorHAnsi"/>
          <w:i/>
          <w:iCs/>
          <w:color w:val="FF0000"/>
          <w:sz w:val="24"/>
          <w:szCs w:val="24"/>
        </w:rPr>
        <w:tab/>
      </w:r>
      <w:r w:rsidR="00285CC3" w:rsidRPr="002D5125">
        <w:rPr>
          <w:rFonts w:asciiTheme="minorHAnsi" w:hAnsiTheme="minorHAnsi" w:cstheme="minorHAnsi"/>
          <w:sz w:val="24"/>
          <w:szCs w:val="24"/>
        </w:rPr>
        <w:t>Sheet AD1.5 references note D63 in two bathrooms but that not is not listed in the demolition legend on AD1.4. Please provide description of work.</w:t>
      </w:r>
    </w:p>
    <w:p w14:paraId="3482B3F4" w14:textId="0F112E0F" w:rsidR="00B24317" w:rsidRPr="008B6C56" w:rsidRDefault="00B24317" w:rsidP="00FA2D0D">
      <w:pPr>
        <w:widowControl/>
        <w:autoSpaceDE/>
        <w:autoSpaceDN/>
        <w:ind w:left="720" w:hanging="720"/>
        <w:rPr>
          <w:rFonts w:asciiTheme="minorHAnsi" w:hAnsiTheme="minorHAnsi" w:cstheme="minorHAnsi"/>
          <w:b/>
          <w:bCs/>
          <w:i/>
          <w:iCs/>
          <w:sz w:val="24"/>
          <w:szCs w:val="24"/>
        </w:rPr>
      </w:pPr>
      <w:r w:rsidRPr="008B6C56">
        <w:rPr>
          <w:rFonts w:asciiTheme="minorHAnsi" w:hAnsiTheme="minorHAnsi" w:cstheme="minorHAnsi"/>
          <w:b/>
          <w:bCs/>
          <w:i/>
          <w:iCs/>
          <w:sz w:val="24"/>
          <w:szCs w:val="24"/>
        </w:rPr>
        <w:t>A13:</w:t>
      </w:r>
      <w:r w:rsidRPr="008B6C56">
        <w:rPr>
          <w:rFonts w:asciiTheme="minorHAnsi" w:hAnsiTheme="minorHAnsi" w:cstheme="minorHAnsi"/>
          <w:b/>
          <w:bCs/>
          <w:i/>
          <w:iCs/>
          <w:sz w:val="24"/>
          <w:szCs w:val="24"/>
        </w:rPr>
        <w:tab/>
      </w:r>
      <w:r w:rsidR="00AD37AE" w:rsidRPr="008B6C56">
        <w:rPr>
          <w:rFonts w:asciiTheme="minorHAnsi" w:hAnsiTheme="minorHAnsi" w:cstheme="minorHAnsi"/>
          <w:b/>
          <w:bCs/>
          <w:i/>
          <w:iCs/>
          <w:sz w:val="24"/>
          <w:szCs w:val="24"/>
        </w:rPr>
        <w:t>Note 63</w:t>
      </w:r>
      <w:r w:rsidR="006A0F24" w:rsidRPr="008B6C56">
        <w:rPr>
          <w:rFonts w:asciiTheme="minorHAnsi" w:hAnsiTheme="minorHAnsi" w:cstheme="minorHAnsi"/>
          <w:b/>
          <w:bCs/>
          <w:i/>
          <w:iCs/>
          <w:sz w:val="24"/>
          <w:szCs w:val="24"/>
        </w:rPr>
        <w:t xml:space="preserve"> should read: “Contractor to remove p</w:t>
      </w:r>
      <w:r w:rsidR="00232FB4" w:rsidRPr="008B6C56">
        <w:rPr>
          <w:rFonts w:asciiTheme="minorHAnsi" w:hAnsiTheme="minorHAnsi" w:cstheme="minorHAnsi"/>
          <w:b/>
          <w:bCs/>
          <w:i/>
          <w:iCs/>
          <w:sz w:val="24"/>
          <w:szCs w:val="24"/>
        </w:rPr>
        <w:t>or</w:t>
      </w:r>
      <w:r w:rsidR="006A0F24" w:rsidRPr="008B6C56">
        <w:rPr>
          <w:rFonts w:asciiTheme="minorHAnsi" w:hAnsiTheme="minorHAnsi" w:cstheme="minorHAnsi"/>
          <w:b/>
          <w:bCs/>
          <w:i/>
          <w:iCs/>
          <w:sz w:val="24"/>
          <w:szCs w:val="24"/>
        </w:rPr>
        <w:t>tions of existing masonry at cha</w:t>
      </w:r>
      <w:r w:rsidR="00232FB4" w:rsidRPr="008B6C56">
        <w:rPr>
          <w:rFonts w:asciiTheme="minorHAnsi" w:hAnsiTheme="minorHAnsi" w:cstheme="minorHAnsi"/>
          <w:b/>
          <w:bCs/>
          <w:i/>
          <w:iCs/>
          <w:sz w:val="24"/>
          <w:szCs w:val="24"/>
        </w:rPr>
        <w:t>s</w:t>
      </w:r>
      <w:r w:rsidR="006A0F24" w:rsidRPr="008B6C56">
        <w:rPr>
          <w:rFonts w:asciiTheme="minorHAnsi" w:hAnsiTheme="minorHAnsi" w:cstheme="minorHAnsi"/>
          <w:b/>
          <w:bCs/>
          <w:i/>
          <w:iCs/>
          <w:sz w:val="24"/>
          <w:szCs w:val="24"/>
        </w:rPr>
        <w:t>e wall and reinstall new to match existin</w:t>
      </w:r>
      <w:r w:rsidR="00232FB4" w:rsidRPr="008B6C56">
        <w:rPr>
          <w:rFonts w:asciiTheme="minorHAnsi" w:hAnsiTheme="minorHAnsi" w:cstheme="minorHAnsi"/>
          <w:b/>
          <w:bCs/>
          <w:i/>
          <w:iCs/>
          <w:sz w:val="24"/>
          <w:szCs w:val="24"/>
        </w:rPr>
        <w:t>g</w:t>
      </w:r>
      <w:r w:rsidR="006A0F24" w:rsidRPr="008B6C56">
        <w:rPr>
          <w:rFonts w:asciiTheme="minorHAnsi" w:hAnsiTheme="minorHAnsi" w:cstheme="minorHAnsi"/>
          <w:b/>
          <w:bCs/>
          <w:i/>
          <w:iCs/>
          <w:sz w:val="24"/>
          <w:szCs w:val="24"/>
        </w:rPr>
        <w:t xml:space="preserve"> as required for installation of new </w:t>
      </w:r>
      <w:r w:rsidR="00232FB4" w:rsidRPr="008B6C56">
        <w:rPr>
          <w:rFonts w:asciiTheme="minorHAnsi" w:hAnsiTheme="minorHAnsi" w:cstheme="minorHAnsi"/>
          <w:b/>
          <w:bCs/>
          <w:i/>
          <w:iCs/>
          <w:sz w:val="24"/>
          <w:szCs w:val="24"/>
        </w:rPr>
        <w:t>plumbing</w:t>
      </w:r>
      <w:r w:rsidR="006A0F24" w:rsidRPr="008B6C56">
        <w:rPr>
          <w:rFonts w:asciiTheme="minorHAnsi" w:hAnsiTheme="minorHAnsi" w:cstheme="minorHAnsi"/>
          <w:b/>
          <w:bCs/>
          <w:i/>
          <w:iCs/>
          <w:sz w:val="24"/>
          <w:szCs w:val="24"/>
        </w:rPr>
        <w:t xml:space="preserve"> system </w:t>
      </w:r>
      <w:r w:rsidR="00232FB4" w:rsidRPr="008B6C56">
        <w:rPr>
          <w:rFonts w:asciiTheme="minorHAnsi" w:hAnsiTheme="minorHAnsi" w:cstheme="minorHAnsi"/>
          <w:b/>
          <w:bCs/>
          <w:i/>
          <w:iCs/>
          <w:sz w:val="24"/>
          <w:szCs w:val="24"/>
        </w:rPr>
        <w:t>components.”</w:t>
      </w:r>
    </w:p>
    <w:p w14:paraId="69347E5C" w14:textId="77777777" w:rsidR="00FA2D0D" w:rsidRPr="002D5125" w:rsidRDefault="00FA2D0D" w:rsidP="00FA2D0D">
      <w:pPr>
        <w:widowControl/>
        <w:autoSpaceDE/>
        <w:autoSpaceDN/>
        <w:ind w:left="720" w:hanging="720"/>
        <w:rPr>
          <w:rFonts w:asciiTheme="minorHAnsi" w:hAnsiTheme="minorHAnsi" w:cstheme="minorHAnsi"/>
          <w:sz w:val="24"/>
          <w:szCs w:val="24"/>
        </w:rPr>
      </w:pPr>
    </w:p>
    <w:p w14:paraId="0D6F3E74" w14:textId="55C124F5" w:rsidR="006F0DE4" w:rsidRPr="002D5125" w:rsidRDefault="006F0DE4"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Q14:</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It appears the scale listed on several of the reflected ceiling plans is incorrectly listed as 1/8”=1’ when it should be 3/16”=1’. Please confirm scale.</w:t>
      </w:r>
    </w:p>
    <w:p w14:paraId="5B2B4F9F" w14:textId="00E1BC78" w:rsidR="006F0DE4" w:rsidRPr="008B6C56" w:rsidRDefault="006F0DE4" w:rsidP="006F0DE4">
      <w:pPr>
        <w:widowControl/>
        <w:autoSpaceDE/>
        <w:autoSpaceDN/>
        <w:ind w:left="720" w:hanging="720"/>
        <w:rPr>
          <w:rFonts w:asciiTheme="minorHAnsi" w:hAnsiTheme="minorHAnsi" w:cstheme="minorHAnsi"/>
          <w:b/>
          <w:bCs/>
          <w:i/>
          <w:iCs/>
          <w:sz w:val="24"/>
          <w:szCs w:val="24"/>
        </w:rPr>
      </w:pPr>
      <w:r w:rsidRPr="008B6C56">
        <w:rPr>
          <w:rFonts w:asciiTheme="minorHAnsi" w:hAnsiTheme="minorHAnsi" w:cstheme="minorHAnsi"/>
          <w:b/>
          <w:bCs/>
          <w:i/>
          <w:iCs/>
          <w:sz w:val="24"/>
          <w:szCs w:val="24"/>
        </w:rPr>
        <w:t>A14:</w:t>
      </w:r>
      <w:r w:rsidRPr="008B6C56">
        <w:rPr>
          <w:rFonts w:asciiTheme="minorHAnsi" w:hAnsiTheme="minorHAnsi" w:cstheme="minorHAnsi"/>
          <w:b/>
          <w:bCs/>
          <w:i/>
          <w:iCs/>
          <w:sz w:val="24"/>
          <w:szCs w:val="24"/>
        </w:rPr>
        <w:tab/>
      </w:r>
      <w:r w:rsidR="00D61D63" w:rsidRPr="008B6C56">
        <w:rPr>
          <w:rFonts w:asciiTheme="minorHAnsi" w:hAnsiTheme="minorHAnsi" w:cstheme="minorHAnsi"/>
          <w:b/>
          <w:bCs/>
          <w:i/>
          <w:iCs/>
          <w:sz w:val="24"/>
          <w:szCs w:val="24"/>
        </w:rPr>
        <w:t xml:space="preserve">Corrected reflected ceiling plan sheets will be issued </w:t>
      </w:r>
      <w:r w:rsidR="00066DC6" w:rsidRPr="008B6C56">
        <w:rPr>
          <w:rFonts w:asciiTheme="minorHAnsi" w:hAnsiTheme="minorHAnsi" w:cstheme="minorHAnsi"/>
          <w:b/>
          <w:bCs/>
          <w:i/>
          <w:iCs/>
          <w:sz w:val="24"/>
          <w:szCs w:val="24"/>
        </w:rPr>
        <w:t>with a later addendum.</w:t>
      </w:r>
    </w:p>
    <w:p w14:paraId="65DA0100" w14:textId="77777777" w:rsidR="0092520D" w:rsidRPr="002D5125" w:rsidRDefault="0092520D" w:rsidP="0092520D">
      <w:pPr>
        <w:widowControl/>
        <w:autoSpaceDE/>
        <w:autoSpaceDN/>
        <w:ind w:left="720" w:hanging="720"/>
        <w:rPr>
          <w:rFonts w:asciiTheme="minorHAnsi" w:hAnsiTheme="minorHAnsi" w:cstheme="minorHAnsi"/>
          <w:sz w:val="24"/>
          <w:szCs w:val="24"/>
        </w:rPr>
      </w:pPr>
    </w:p>
    <w:p w14:paraId="057EF389" w14:textId="6DB3A152" w:rsidR="0092520D" w:rsidRPr="002D5125" w:rsidRDefault="006F0DE4"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Q15:</w:t>
      </w:r>
      <w:r w:rsidR="0092520D" w:rsidRPr="002D5125">
        <w:rPr>
          <w:rFonts w:asciiTheme="minorHAnsi" w:hAnsiTheme="minorHAnsi" w:cstheme="minorHAnsi"/>
          <w:sz w:val="24"/>
          <w:szCs w:val="24"/>
        </w:rPr>
        <w:tab/>
      </w:r>
      <w:r w:rsidR="00285CC3" w:rsidRPr="002D5125">
        <w:rPr>
          <w:rFonts w:asciiTheme="minorHAnsi" w:hAnsiTheme="minorHAnsi" w:cstheme="minorHAnsi"/>
          <w:sz w:val="24"/>
          <w:szCs w:val="24"/>
        </w:rPr>
        <w:t>Specification table of contents list Section 123616 Metal Countertops but the specification section is not included.</w:t>
      </w:r>
    </w:p>
    <w:p w14:paraId="39A89776" w14:textId="0F33371C" w:rsidR="0092520D" w:rsidRPr="00662A6E" w:rsidRDefault="0092520D" w:rsidP="0092520D">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A15:</w:t>
      </w:r>
      <w:r w:rsidRPr="00662A6E">
        <w:rPr>
          <w:rFonts w:asciiTheme="minorHAnsi" w:hAnsiTheme="minorHAnsi" w:cstheme="minorHAnsi"/>
          <w:b/>
          <w:bCs/>
          <w:i/>
          <w:iCs/>
          <w:sz w:val="24"/>
          <w:szCs w:val="24"/>
        </w:rPr>
        <w:tab/>
      </w:r>
      <w:r w:rsidR="009E5399" w:rsidRPr="00662A6E">
        <w:rPr>
          <w:rFonts w:asciiTheme="minorHAnsi" w:hAnsiTheme="minorHAnsi" w:cstheme="minorHAnsi"/>
          <w:b/>
          <w:bCs/>
          <w:i/>
          <w:iCs/>
          <w:sz w:val="24"/>
          <w:szCs w:val="24"/>
        </w:rPr>
        <w:t>Metal countertops are included</w:t>
      </w:r>
      <w:r w:rsidR="004139A1" w:rsidRPr="00662A6E">
        <w:rPr>
          <w:rFonts w:asciiTheme="minorHAnsi" w:hAnsiTheme="minorHAnsi" w:cstheme="minorHAnsi"/>
          <w:b/>
          <w:bCs/>
          <w:i/>
          <w:iCs/>
          <w:sz w:val="24"/>
          <w:szCs w:val="24"/>
        </w:rPr>
        <w:t xml:space="preserve"> in culinary kitchen requirements. Section 123616 will be deleted from the table of contents</w:t>
      </w:r>
      <w:r w:rsidR="0099472A" w:rsidRPr="00662A6E">
        <w:rPr>
          <w:rFonts w:asciiTheme="minorHAnsi" w:hAnsiTheme="minorHAnsi" w:cstheme="minorHAnsi"/>
          <w:b/>
          <w:bCs/>
          <w:i/>
          <w:iCs/>
          <w:sz w:val="24"/>
          <w:szCs w:val="24"/>
        </w:rPr>
        <w:t xml:space="preserve"> in an upcoming addendum.</w:t>
      </w:r>
    </w:p>
    <w:p w14:paraId="3CE9B884" w14:textId="77777777" w:rsidR="00AE60D2" w:rsidRPr="002D5125" w:rsidRDefault="00AE60D2" w:rsidP="00662A6E">
      <w:pPr>
        <w:widowControl/>
        <w:autoSpaceDE/>
        <w:autoSpaceDN/>
        <w:rPr>
          <w:rFonts w:asciiTheme="minorHAnsi" w:hAnsiTheme="minorHAnsi" w:cstheme="minorHAnsi"/>
          <w:sz w:val="24"/>
          <w:szCs w:val="24"/>
        </w:rPr>
      </w:pPr>
    </w:p>
    <w:p w14:paraId="2ED0444C" w14:textId="1F40AA39" w:rsidR="0090624F" w:rsidRPr="002D5125" w:rsidRDefault="0092520D"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Q16:</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 xml:space="preserve">Paragraph 1.6 of specification section 051200 requires steel fabricator be AISC Certified. Since there are no local AISC certified fabricators, would a third-party fabrication inspection be acceptable in lieu of AISC certification </w:t>
      </w:r>
      <w:proofErr w:type="gramStart"/>
      <w:r w:rsidR="00285CC3" w:rsidRPr="002D5125">
        <w:rPr>
          <w:rFonts w:asciiTheme="minorHAnsi" w:hAnsiTheme="minorHAnsi" w:cstheme="minorHAnsi"/>
          <w:sz w:val="24"/>
          <w:szCs w:val="24"/>
        </w:rPr>
        <w:t>as long as</w:t>
      </w:r>
      <w:proofErr w:type="gramEnd"/>
      <w:r w:rsidR="00285CC3" w:rsidRPr="002D5125">
        <w:rPr>
          <w:rFonts w:asciiTheme="minorHAnsi" w:hAnsiTheme="minorHAnsi" w:cstheme="minorHAnsi"/>
          <w:sz w:val="24"/>
          <w:szCs w:val="24"/>
        </w:rPr>
        <w:t xml:space="preserve"> AISC’s standards are adhered to?</w:t>
      </w:r>
    </w:p>
    <w:p w14:paraId="4150DCEE" w14:textId="2891CA87" w:rsidR="0092520D" w:rsidRPr="00662A6E" w:rsidRDefault="0092520D" w:rsidP="0092520D">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A16:</w:t>
      </w:r>
      <w:r w:rsidRPr="00662A6E">
        <w:rPr>
          <w:rFonts w:asciiTheme="minorHAnsi" w:hAnsiTheme="minorHAnsi" w:cstheme="minorHAnsi"/>
          <w:b/>
          <w:bCs/>
          <w:i/>
          <w:iCs/>
          <w:sz w:val="24"/>
          <w:szCs w:val="24"/>
        </w:rPr>
        <w:tab/>
      </w:r>
      <w:r w:rsidR="00AE60D2" w:rsidRPr="00662A6E">
        <w:rPr>
          <w:rFonts w:asciiTheme="minorHAnsi" w:hAnsiTheme="minorHAnsi" w:cstheme="minorHAnsi"/>
          <w:b/>
          <w:bCs/>
          <w:i/>
          <w:iCs/>
          <w:sz w:val="24"/>
          <w:szCs w:val="24"/>
        </w:rPr>
        <w:t>No AISC certification is required.</w:t>
      </w:r>
    </w:p>
    <w:p w14:paraId="4BDD66CD" w14:textId="77777777" w:rsidR="0092520D" w:rsidRPr="002D5125" w:rsidRDefault="0092520D" w:rsidP="0092520D">
      <w:pPr>
        <w:widowControl/>
        <w:autoSpaceDE/>
        <w:autoSpaceDN/>
        <w:ind w:left="720" w:hanging="720"/>
        <w:rPr>
          <w:rFonts w:asciiTheme="minorHAnsi" w:hAnsiTheme="minorHAnsi" w:cstheme="minorHAnsi"/>
          <w:sz w:val="24"/>
          <w:szCs w:val="24"/>
        </w:rPr>
      </w:pPr>
    </w:p>
    <w:p w14:paraId="3D47062E" w14:textId="0ECF01AF" w:rsidR="00560D8A" w:rsidRPr="002D5125" w:rsidRDefault="00560D8A"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w:t>
      </w:r>
      <w:r w:rsidR="0092520D" w:rsidRPr="002D5125">
        <w:rPr>
          <w:rFonts w:asciiTheme="minorHAnsi" w:hAnsiTheme="minorHAnsi" w:cstheme="minorHAnsi"/>
          <w:sz w:val="24"/>
          <w:szCs w:val="24"/>
        </w:rPr>
        <w:t>17:</w:t>
      </w:r>
      <w:r w:rsidR="0092520D" w:rsidRPr="002D5125">
        <w:rPr>
          <w:rFonts w:asciiTheme="minorHAnsi" w:hAnsiTheme="minorHAnsi" w:cstheme="minorHAnsi"/>
          <w:sz w:val="24"/>
          <w:szCs w:val="24"/>
        </w:rPr>
        <w:tab/>
      </w:r>
      <w:r w:rsidR="00285CC3" w:rsidRPr="002D5125">
        <w:rPr>
          <w:rFonts w:asciiTheme="minorHAnsi" w:hAnsiTheme="minorHAnsi" w:cstheme="minorHAnsi"/>
          <w:sz w:val="24"/>
          <w:szCs w:val="24"/>
        </w:rPr>
        <w:t>Paragraph 2.2.G.2 of Specification Section 122413 references an extruded aluminum recessed shade pocket but they are not indicated on the plans. Are any recessed shade pockets required?</w:t>
      </w:r>
    </w:p>
    <w:p w14:paraId="13E0CA87" w14:textId="5A59116E" w:rsidR="0092520D" w:rsidRPr="00662A6E" w:rsidRDefault="00560D8A" w:rsidP="0092520D">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A17:</w:t>
      </w:r>
      <w:r w:rsidR="004D7C9D" w:rsidRPr="00662A6E">
        <w:rPr>
          <w:rFonts w:asciiTheme="minorHAnsi" w:hAnsiTheme="minorHAnsi" w:cstheme="minorHAnsi"/>
          <w:b/>
          <w:bCs/>
          <w:i/>
          <w:iCs/>
          <w:sz w:val="24"/>
          <w:szCs w:val="24"/>
        </w:rPr>
        <w:tab/>
      </w:r>
      <w:r w:rsidR="00E53910" w:rsidRPr="00662A6E">
        <w:rPr>
          <w:rFonts w:asciiTheme="minorHAnsi" w:hAnsiTheme="minorHAnsi" w:cstheme="minorHAnsi"/>
          <w:b/>
          <w:bCs/>
          <w:i/>
          <w:iCs/>
          <w:sz w:val="24"/>
          <w:szCs w:val="24"/>
        </w:rPr>
        <w:t>No recessed shade pockets are required</w:t>
      </w:r>
      <w:r w:rsidR="00C57E0A" w:rsidRPr="00662A6E">
        <w:rPr>
          <w:rFonts w:asciiTheme="minorHAnsi" w:hAnsiTheme="minorHAnsi" w:cstheme="minorHAnsi"/>
          <w:b/>
          <w:bCs/>
          <w:i/>
          <w:iCs/>
          <w:sz w:val="24"/>
          <w:szCs w:val="24"/>
        </w:rPr>
        <w:t xml:space="preserve"> however front fascias are required for all punched window openings per </w:t>
      </w:r>
      <w:r w:rsidR="002843A4" w:rsidRPr="00662A6E">
        <w:rPr>
          <w:rFonts w:asciiTheme="minorHAnsi" w:hAnsiTheme="minorHAnsi" w:cstheme="minorHAnsi"/>
          <w:b/>
          <w:bCs/>
          <w:i/>
          <w:iCs/>
          <w:sz w:val="24"/>
          <w:szCs w:val="24"/>
        </w:rPr>
        <w:t>specification.</w:t>
      </w:r>
    </w:p>
    <w:p w14:paraId="282F25F8" w14:textId="750FAA96" w:rsidR="00560D8A" w:rsidRDefault="00560D8A" w:rsidP="00560D8A">
      <w:pPr>
        <w:widowControl/>
        <w:autoSpaceDE/>
        <w:autoSpaceDN/>
        <w:rPr>
          <w:rFonts w:asciiTheme="minorHAnsi" w:hAnsiTheme="minorHAnsi" w:cstheme="minorHAnsi"/>
          <w:sz w:val="24"/>
          <w:szCs w:val="24"/>
        </w:rPr>
      </w:pPr>
    </w:p>
    <w:p w14:paraId="75103892" w14:textId="77777777" w:rsidR="00662A6E" w:rsidRPr="002D5125" w:rsidRDefault="00662A6E" w:rsidP="00560D8A">
      <w:pPr>
        <w:widowControl/>
        <w:autoSpaceDE/>
        <w:autoSpaceDN/>
        <w:rPr>
          <w:rFonts w:asciiTheme="minorHAnsi" w:hAnsiTheme="minorHAnsi" w:cstheme="minorHAnsi"/>
          <w:sz w:val="24"/>
          <w:szCs w:val="24"/>
        </w:rPr>
      </w:pPr>
    </w:p>
    <w:p w14:paraId="5D345CBD" w14:textId="0A573174" w:rsidR="00560D8A" w:rsidRPr="002D5125" w:rsidRDefault="00560D8A" w:rsidP="00560D8A">
      <w:pPr>
        <w:widowControl/>
        <w:autoSpaceDE/>
        <w:autoSpaceDN/>
        <w:rPr>
          <w:rFonts w:asciiTheme="minorHAnsi" w:hAnsiTheme="minorHAnsi" w:cstheme="minorHAnsi"/>
          <w:sz w:val="24"/>
          <w:szCs w:val="24"/>
        </w:rPr>
      </w:pPr>
      <w:r w:rsidRPr="002D5125">
        <w:rPr>
          <w:rFonts w:asciiTheme="minorHAnsi" w:hAnsiTheme="minorHAnsi" w:cstheme="minorHAnsi"/>
          <w:sz w:val="24"/>
          <w:szCs w:val="24"/>
        </w:rPr>
        <w:t>Q18:</w:t>
      </w:r>
      <w:r w:rsidRPr="002D5125">
        <w:rPr>
          <w:rFonts w:asciiTheme="minorHAnsi" w:hAnsiTheme="minorHAnsi" w:cstheme="minorHAnsi"/>
          <w:sz w:val="24"/>
          <w:szCs w:val="24"/>
        </w:rPr>
        <w:tab/>
      </w:r>
      <w:r w:rsidR="00285CC3" w:rsidRPr="002D5125">
        <w:rPr>
          <w:rFonts w:asciiTheme="minorHAnsi" w:hAnsiTheme="minorHAnsi" w:cstheme="minorHAnsi"/>
          <w:sz w:val="24"/>
          <w:szCs w:val="24"/>
        </w:rPr>
        <w:t>What is the partition type dividing Vending 100L and Boys Toilet 100J?</w:t>
      </w:r>
    </w:p>
    <w:p w14:paraId="12515965" w14:textId="0BFBB3DD" w:rsidR="00560D8A" w:rsidRPr="00662A6E" w:rsidRDefault="00560D8A" w:rsidP="000932A8">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A18:</w:t>
      </w:r>
      <w:r w:rsidRPr="00662A6E">
        <w:rPr>
          <w:rFonts w:asciiTheme="minorHAnsi" w:hAnsiTheme="minorHAnsi" w:cstheme="minorHAnsi"/>
          <w:b/>
          <w:bCs/>
          <w:i/>
          <w:iCs/>
          <w:sz w:val="24"/>
          <w:szCs w:val="24"/>
        </w:rPr>
        <w:tab/>
      </w:r>
      <w:r w:rsidR="00321D6B" w:rsidRPr="00662A6E">
        <w:rPr>
          <w:rFonts w:asciiTheme="minorHAnsi" w:hAnsiTheme="minorHAnsi" w:cstheme="minorHAnsi"/>
          <w:b/>
          <w:bCs/>
          <w:i/>
          <w:iCs/>
          <w:sz w:val="24"/>
          <w:szCs w:val="24"/>
        </w:rPr>
        <w:t>Per original construction drawings and site observations, it is a 6” masonry wall to remain</w:t>
      </w:r>
      <w:r w:rsidR="000932A8" w:rsidRPr="00662A6E">
        <w:rPr>
          <w:rFonts w:asciiTheme="minorHAnsi" w:hAnsiTheme="minorHAnsi" w:cstheme="minorHAnsi"/>
          <w:b/>
          <w:bCs/>
          <w:i/>
          <w:iCs/>
          <w:sz w:val="24"/>
          <w:szCs w:val="24"/>
        </w:rPr>
        <w:t>.</w:t>
      </w:r>
    </w:p>
    <w:p w14:paraId="6FD6A102" w14:textId="17EBBBB2" w:rsidR="00560D8A" w:rsidRPr="002D5125" w:rsidRDefault="00560D8A" w:rsidP="00560D8A">
      <w:pPr>
        <w:widowControl/>
        <w:autoSpaceDE/>
        <w:autoSpaceDN/>
        <w:rPr>
          <w:rFonts w:asciiTheme="minorHAnsi" w:hAnsiTheme="minorHAnsi" w:cstheme="minorHAnsi"/>
          <w:sz w:val="24"/>
          <w:szCs w:val="24"/>
        </w:rPr>
      </w:pPr>
    </w:p>
    <w:p w14:paraId="498C59C8" w14:textId="4AD978A1" w:rsidR="00560D8A" w:rsidRPr="002D5125" w:rsidRDefault="00551DEE" w:rsidP="00560D8A">
      <w:pPr>
        <w:widowControl/>
        <w:autoSpaceDE/>
        <w:autoSpaceDN/>
        <w:rPr>
          <w:rFonts w:asciiTheme="minorHAnsi" w:hAnsiTheme="minorHAnsi" w:cstheme="minorHAnsi"/>
          <w:sz w:val="24"/>
          <w:szCs w:val="24"/>
        </w:rPr>
      </w:pPr>
      <w:r w:rsidRPr="002D5125">
        <w:rPr>
          <w:rFonts w:asciiTheme="minorHAnsi" w:hAnsiTheme="minorHAnsi" w:cstheme="minorHAnsi"/>
          <w:sz w:val="24"/>
          <w:szCs w:val="24"/>
        </w:rPr>
        <w:t>Q19:</w:t>
      </w:r>
      <w:r w:rsidRPr="002D5125">
        <w:rPr>
          <w:rFonts w:asciiTheme="minorHAnsi" w:hAnsiTheme="minorHAnsi" w:cstheme="minorHAnsi"/>
          <w:sz w:val="24"/>
          <w:szCs w:val="24"/>
        </w:rPr>
        <w:tab/>
        <w:t>The following Specification Sections seem to be missing:</w:t>
      </w:r>
    </w:p>
    <w:p w14:paraId="13F59BEC" w14:textId="2FEAD1E7" w:rsidR="00551DEE" w:rsidRPr="002D5125" w:rsidRDefault="0063318A"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Landscaping</w:t>
      </w:r>
    </w:p>
    <w:p w14:paraId="5E83473C" w14:textId="5C92CD4E" w:rsidR="0063318A" w:rsidRPr="002D5125" w:rsidRDefault="0063318A"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Seeding / sodding</w:t>
      </w:r>
    </w:p>
    <w:p w14:paraId="06DB1AB5" w14:textId="19423F0F" w:rsidR="0063318A" w:rsidRPr="002D5125" w:rsidRDefault="00A70FDF"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Chain Link Fencing</w:t>
      </w:r>
    </w:p>
    <w:p w14:paraId="1D79D840" w14:textId="3E40AF44" w:rsidR="00A70FDF" w:rsidRPr="002D5125" w:rsidRDefault="00A70FDF"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Segmental Walls</w:t>
      </w:r>
    </w:p>
    <w:p w14:paraId="5290A9FB" w14:textId="4D39EBC8" w:rsidR="00A70FDF" w:rsidRPr="002D5125" w:rsidRDefault="00A70FDF"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Signage</w:t>
      </w:r>
    </w:p>
    <w:p w14:paraId="42173445" w14:textId="12A93E29" w:rsidR="00A70FDF" w:rsidRPr="002D5125" w:rsidRDefault="00A70FDF"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Toilet Accessories</w:t>
      </w:r>
    </w:p>
    <w:p w14:paraId="01C262B8" w14:textId="5CCBFCDB" w:rsidR="00A70FDF" w:rsidRPr="002D5125" w:rsidRDefault="00A70FDF" w:rsidP="0063318A">
      <w:pPr>
        <w:pStyle w:val="ListParagraph"/>
        <w:widowControl/>
        <w:numPr>
          <w:ilvl w:val="0"/>
          <w:numId w:val="15"/>
        </w:numPr>
        <w:autoSpaceDE/>
        <w:autoSpaceDN/>
        <w:rPr>
          <w:rFonts w:asciiTheme="minorHAnsi" w:hAnsiTheme="minorHAnsi" w:cstheme="minorHAnsi"/>
          <w:sz w:val="24"/>
          <w:szCs w:val="24"/>
        </w:rPr>
      </w:pPr>
      <w:r w:rsidRPr="002D5125">
        <w:rPr>
          <w:rFonts w:asciiTheme="minorHAnsi" w:hAnsiTheme="minorHAnsi" w:cstheme="minorHAnsi"/>
          <w:sz w:val="24"/>
          <w:szCs w:val="24"/>
        </w:rPr>
        <w:t>LED Display Sign</w:t>
      </w:r>
    </w:p>
    <w:p w14:paraId="18B04BEE" w14:textId="1693BD5A" w:rsidR="001D783F" w:rsidRPr="00662A6E" w:rsidRDefault="007C49DE" w:rsidP="001D783F">
      <w:pPr>
        <w:widowControl/>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rPr>
        <w:t>A19:</w:t>
      </w:r>
    </w:p>
    <w:p w14:paraId="0142902F" w14:textId="4DA4C790"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u w:val="single"/>
        </w:rPr>
        <w:t>Landscaping</w:t>
      </w:r>
      <w:r w:rsidR="00C05D5B" w:rsidRPr="00662A6E">
        <w:rPr>
          <w:rFonts w:asciiTheme="minorHAnsi" w:hAnsiTheme="minorHAnsi" w:cstheme="minorHAnsi"/>
          <w:b/>
          <w:bCs/>
          <w:i/>
          <w:iCs/>
          <w:sz w:val="24"/>
          <w:szCs w:val="24"/>
        </w:rPr>
        <w:t xml:space="preserve"> – Specifications can be found on sheet C25</w:t>
      </w:r>
    </w:p>
    <w:p w14:paraId="71A20C86" w14:textId="6326E7E6"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u w:val="single"/>
        </w:rPr>
        <w:t>Seeding / sodding</w:t>
      </w:r>
      <w:r w:rsidR="00176CB8" w:rsidRPr="00662A6E">
        <w:rPr>
          <w:rFonts w:asciiTheme="minorHAnsi" w:hAnsiTheme="minorHAnsi" w:cstheme="minorHAnsi"/>
          <w:b/>
          <w:bCs/>
          <w:i/>
          <w:iCs/>
          <w:sz w:val="24"/>
          <w:szCs w:val="24"/>
        </w:rPr>
        <w:t xml:space="preserve"> – Section 329200 will be included in later addendum</w:t>
      </w:r>
    </w:p>
    <w:p w14:paraId="70C76C63" w14:textId="2FB49095"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u w:val="single"/>
        </w:rPr>
        <w:t>Chain Link Fencing</w:t>
      </w:r>
      <w:r w:rsidR="00176CB8" w:rsidRPr="00662A6E">
        <w:rPr>
          <w:rFonts w:asciiTheme="minorHAnsi" w:hAnsiTheme="minorHAnsi" w:cstheme="minorHAnsi"/>
          <w:b/>
          <w:bCs/>
          <w:i/>
          <w:iCs/>
          <w:sz w:val="24"/>
          <w:szCs w:val="24"/>
        </w:rPr>
        <w:t xml:space="preserve"> – Section 323113</w:t>
      </w:r>
      <w:r w:rsidR="00A61059" w:rsidRPr="00662A6E">
        <w:rPr>
          <w:rFonts w:asciiTheme="minorHAnsi" w:hAnsiTheme="minorHAnsi" w:cstheme="minorHAnsi"/>
          <w:b/>
          <w:bCs/>
          <w:i/>
          <w:iCs/>
          <w:sz w:val="24"/>
          <w:szCs w:val="24"/>
        </w:rPr>
        <w:t xml:space="preserve"> will be included in later addendum</w:t>
      </w:r>
    </w:p>
    <w:p w14:paraId="2D95F326" w14:textId="0E1DBD3F"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u w:val="single"/>
        </w:rPr>
        <w:t>Segmental Walls</w:t>
      </w:r>
      <w:r w:rsidR="00A61059" w:rsidRPr="00662A6E">
        <w:rPr>
          <w:rFonts w:asciiTheme="minorHAnsi" w:hAnsiTheme="minorHAnsi" w:cstheme="minorHAnsi"/>
          <w:b/>
          <w:bCs/>
          <w:i/>
          <w:iCs/>
          <w:sz w:val="24"/>
          <w:szCs w:val="24"/>
        </w:rPr>
        <w:t xml:space="preserve"> </w:t>
      </w:r>
      <w:r w:rsidR="006A1520" w:rsidRPr="00662A6E">
        <w:rPr>
          <w:rFonts w:asciiTheme="minorHAnsi" w:hAnsiTheme="minorHAnsi" w:cstheme="minorHAnsi"/>
          <w:b/>
          <w:bCs/>
          <w:i/>
          <w:iCs/>
          <w:sz w:val="24"/>
          <w:szCs w:val="24"/>
        </w:rPr>
        <w:t>–</w:t>
      </w:r>
      <w:r w:rsidR="00A61059" w:rsidRPr="00662A6E">
        <w:rPr>
          <w:rFonts w:asciiTheme="minorHAnsi" w:hAnsiTheme="minorHAnsi" w:cstheme="minorHAnsi"/>
          <w:b/>
          <w:bCs/>
          <w:i/>
          <w:iCs/>
          <w:sz w:val="24"/>
          <w:szCs w:val="24"/>
        </w:rPr>
        <w:t xml:space="preserve"> </w:t>
      </w:r>
      <w:r w:rsidR="006A1520" w:rsidRPr="00662A6E">
        <w:rPr>
          <w:rFonts w:asciiTheme="minorHAnsi" w:hAnsiTheme="minorHAnsi" w:cstheme="minorHAnsi"/>
          <w:b/>
          <w:bCs/>
          <w:i/>
          <w:iCs/>
          <w:sz w:val="24"/>
          <w:szCs w:val="24"/>
        </w:rPr>
        <w:t>Section 323223 will be included in later addendum</w:t>
      </w:r>
    </w:p>
    <w:p w14:paraId="6C9DC2E8" w14:textId="0807E8E7"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u w:val="single"/>
        </w:rPr>
        <w:t>Signage</w:t>
      </w:r>
      <w:r w:rsidR="006A1520" w:rsidRPr="00662A6E">
        <w:rPr>
          <w:rFonts w:asciiTheme="minorHAnsi" w:hAnsiTheme="minorHAnsi" w:cstheme="minorHAnsi"/>
          <w:b/>
          <w:bCs/>
          <w:i/>
          <w:iCs/>
          <w:sz w:val="24"/>
          <w:szCs w:val="24"/>
        </w:rPr>
        <w:t xml:space="preserve"> </w:t>
      </w:r>
      <w:r w:rsidR="003E7F1C" w:rsidRPr="00662A6E">
        <w:rPr>
          <w:rFonts w:asciiTheme="minorHAnsi" w:hAnsiTheme="minorHAnsi" w:cstheme="minorHAnsi"/>
          <w:b/>
          <w:bCs/>
          <w:i/>
          <w:iCs/>
          <w:sz w:val="24"/>
          <w:szCs w:val="24"/>
        </w:rPr>
        <w:t>–</w:t>
      </w:r>
      <w:r w:rsidR="006A1520" w:rsidRPr="00662A6E">
        <w:rPr>
          <w:rFonts w:asciiTheme="minorHAnsi" w:hAnsiTheme="minorHAnsi" w:cstheme="minorHAnsi"/>
          <w:b/>
          <w:bCs/>
          <w:i/>
          <w:iCs/>
          <w:sz w:val="24"/>
          <w:szCs w:val="24"/>
        </w:rPr>
        <w:t xml:space="preserve"> </w:t>
      </w:r>
      <w:r w:rsidR="003E7F1C" w:rsidRPr="00662A6E">
        <w:rPr>
          <w:rFonts w:asciiTheme="minorHAnsi" w:hAnsiTheme="minorHAnsi" w:cstheme="minorHAnsi"/>
          <w:b/>
          <w:bCs/>
          <w:i/>
          <w:iCs/>
          <w:sz w:val="24"/>
          <w:szCs w:val="24"/>
        </w:rPr>
        <w:t>HC sign detail on sheet C17. Fire Marshall sign specifications are per the City of Roanoke (Will be added to sheet C25 in later addendum)</w:t>
      </w:r>
      <w:r w:rsidR="008E6452" w:rsidRPr="00662A6E">
        <w:rPr>
          <w:rFonts w:asciiTheme="minorHAnsi" w:hAnsiTheme="minorHAnsi" w:cstheme="minorHAnsi"/>
          <w:b/>
          <w:bCs/>
          <w:i/>
          <w:iCs/>
          <w:sz w:val="24"/>
          <w:szCs w:val="24"/>
        </w:rPr>
        <w:t>. Section 101400 will be included in later addendum.</w:t>
      </w:r>
    </w:p>
    <w:p w14:paraId="7B4B30C5" w14:textId="4FB5AAB4" w:rsidR="00404715" w:rsidRPr="00662A6E" w:rsidRDefault="00404715" w:rsidP="007C49DE">
      <w:pPr>
        <w:pStyle w:val="ListParagraph"/>
        <w:widowControl/>
        <w:numPr>
          <w:ilvl w:val="0"/>
          <w:numId w:val="17"/>
        </w:numPr>
        <w:autoSpaceDE/>
        <w:autoSpaceDN/>
        <w:rPr>
          <w:rFonts w:asciiTheme="minorHAnsi" w:hAnsiTheme="minorHAnsi" w:cstheme="minorHAnsi"/>
          <w:b/>
          <w:bCs/>
          <w:i/>
          <w:iCs/>
          <w:sz w:val="24"/>
          <w:szCs w:val="24"/>
          <w:u w:val="single"/>
        </w:rPr>
      </w:pPr>
      <w:r w:rsidRPr="00662A6E">
        <w:rPr>
          <w:rFonts w:asciiTheme="minorHAnsi" w:hAnsiTheme="minorHAnsi" w:cstheme="minorHAnsi"/>
          <w:b/>
          <w:bCs/>
          <w:i/>
          <w:iCs/>
          <w:sz w:val="24"/>
          <w:szCs w:val="24"/>
          <w:u w:val="single"/>
        </w:rPr>
        <w:t>Toilet Accessories</w:t>
      </w:r>
      <w:r w:rsidR="00D14FEB" w:rsidRPr="00662A6E">
        <w:rPr>
          <w:rFonts w:asciiTheme="minorHAnsi" w:hAnsiTheme="minorHAnsi" w:cstheme="minorHAnsi"/>
          <w:b/>
          <w:bCs/>
          <w:i/>
          <w:iCs/>
          <w:sz w:val="24"/>
          <w:szCs w:val="24"/>
        </w:rPr>
        <w:t xml:space="preserve"> – </w:t>
      </w:r>
      <w:r w:rsidR="00777782" w:rsidRPr="00662A6E">
        <w:rPr>
          <w:rFonts w:asciiTheme="minorHAnsi" w:hAnsiTheme="minorHAnsi" w:cstheme="minorHAnsi"/>
          <w:b/>
          <w:bCs/>
          <w:i/>
          <w:iCs/>
          <w:sz w:val="24"/>
          <w:szCs w:val="24"/>
        </w:rPr>
        <w:t>Some</w:t>
      </w:r>
      <w:r w:rsidR="00BB7CED" w:rsidRPr="00662A6E">
        <w:rPr>
          <w:rFonts w:asciiTheme="minorHAnsi" w:hAnsiTheme="minorHAnsi" w:cstheme="minorHAnsi"/>
          <w:b/>
          <w:bCs/>
          <w:i/>
          <w:iCs/>
          <w:sz w:val="24"/>
          <w:szCs w:val="24"/>
        </w:rPr>
        <w:t xml:space="preserve"> t</w:t>
      </w:r>
      <w:r w:rsidR="00D14FEB" w:rsidRPr="00662A6E">
        <w:rPr>
          <w:rFonts w:asciiTheme="minorHAnsi" w:hAnsiTheme="minorHAnsi" w:cstheme="minorHAnsi"/>
          <w:b/>
          <w:bCs/>
          <w:i/>
          <w:iCs/>
          <w:sz w:val="24"/>
          <w:szCs w:val="24"/>
        </w:rPr>
        <w:t xml:space="preserve">oilet accessories </w:t>
      </w:r>
      <w:r w:rsidR="00BB7CED" w:rsidRPr="00662A6E">
        <w:rPr>
          <w:rFonts w:asciiTheme="minorHAnsi" w:hAnsiTheme="minorHAnsi" w:cstheme="minorHAnsi"/>
          <w:b/>
          <w:bCs/>
          <w:i/>
          <w:iCs/>
          <w:sz w:val="24"/>
          <w:szCs w:val="24"/>
        </w:rPr>
        <w:t>will be owner furnished / contractor installed</w:t>
      </w:r>
      <w:r w:rsidR="00D14FEB" w:rsidRPr="00662A6E">
        <w:rPr>
          <w:rFonts w:asciiTheme="minorHAnsi" w:hAnsiTheme="minorHAnsi" w:cstheme="minorHAnsi"/>
          <w:b/>
          <w:bCs/>
          <w:i/>
          <w:iCs/>
          <w:sz w:val="24"/>
          <w:szCs w:val="24"/>
        </w:rPr>
        <w:t xml:space="preserve">. Specification </w:t>
      </w:r>
      <w:r w:rsidR="005A0175" w:rsidRPr="00662A6E">
        <w:rPr>
          <w:rFonts w:asciiTheme="minorHAnsi" w:hAnsiTheme="minorHAnsi" w:cstheme="minorHAnsi"/>
          <w:b/>
          <w:bCs/>
          <w:i/>
          <w:iCs/>
          <w:sz w:val="24"/>
          <w:szCs w:val="24"/>
        </w:rPr>
        <w:t xml:space="preserve">and schedule will be provided in later addendum. </w:t>
      </w:r>
      <w:r w:rsidR="00027C4A" w:rsidRPr="00662A6E">
        <w:rPr>
          <w:rFonts w:asciiTheme="minorHAnsi" w:hAnsiTheme="minorHAnsi" w:cstheme="minorHAnsi"/>
          <w:b/>
          <w:bCs/>
          <w:i/>
          <w:iCs/>
          <w:sz w:val="24"/>
          <w:szCs w:val="24"/>
        </w:rPr>
        <w:t xml:space="preserve">Typically grab bars, mirrors, hand dryers, Sanitary </w:t>
      </w:r>
      <w:r w:rsidR="00E43592" w:rsidRPr="00662A6E">
        <w:rPr>
          <w:rFonts w:asciiTheme="minorHAnsi" w:hAnsiTheme="minorHAnsi" w:cstheme="minorHAnsi"/>
          <w:b/>
          <w:bCs/>
          <w:i/>
          <w:iCs/>
          <w:sz w:val="24"/>
          <w:szCs w:val="24"/>
        </w:rPr>
        <w:t>Napkin disposal</w:t>
      </w:r>
      <w:r w:rsidR="00523158" w:rsidRPr="00662A6E">
        <w:rPr>
          <w:rFonts w:asciiTheme="minorHAnsi" w:hAnsiTheme="minorHAnsi" w:cstheme="minorHAnsi"/>
          <w:b/>
          <w:bCs/>
          <w:i/>
          <w:iCs/>
          <w:sz w:val="24"/>
          <w:szCs w:val="24"/>
        </w:rPr>
        <w:t xml:space="preserve"> receptacle, toilet tissue dispenser, </w:t>
      </w:r>
      <w:r w:rsidR="008702F0" w:rsidRPr="00662A6E">
        <w:rPr>
          <w:rFonts w:asciiTheme="minorHAnsi" w:hAnsiTheme="minorHAnsi" w:cstheme="minorHAnsi"/>
          <w:b/>
          <w:bCs/>
          <w:i/>
          <w:iCs/>
          <w:sz w:val="24"/>
          <w:szCs w:val="24"/>
        </w:rPr>
        <w:t xml:space="preserve">and utility shelf shall be contractor furnished / contractor installed. Soap, paper towel, and sanitary </w:t>
      </w:r>
      <w:r w:rsidR="002218D7" w:rsidRPr="00662A6E">
        <w:rPr>
          <w:rFonts w:asciiTheme="minorHAnsi" w:hAnsiTheme="minorHAnsi" w:cstheme="minorHAnsi"/>
          <w:b/>
          <w:bCs/>
          <w:i/>
          <w:iCs/>
          <w:sz w:val="24"/>
          <w:szCs w:val="24"/>
        </w:rPr>
        <w:t>napkin dispenser shall be owner furnished</w:t>
      </w:r>
      <w:r w:rsidR="00881F10">
        <w:rPr>
          <w:rFonts w:asciiTheme="minorHAnsi" w:hAnsiTheme="minorHAnsi" w:cstheme="minorHAnsi"/>
          <w:b/>
          <w:bCs/>
          <w:i/>
          <w:iCs/>
          <w:sz w:val="24"/>
          <w:szCs w:val="24"/>
        </w:rPr>
        <w:t>/contractor installed</w:t>
      </w:r>
      <w:r w:rsidR="002218D7" w:rsidRPr="00662A6E">
        <w:rPr>
          <w:rFonts w:asciiTheme="minorHAnsi" w:hAnsiTheme="minorHAnsi" w:cstheme="minorHAnsi"/>
          <w:b/>
          <w:bCs/>
          <w:i/>
          <w:iCs/>
          <w:sz w:val="24"/>
          <w:szCs w:val="24"/>
        </w:rPr>
        <w:t>.</w:t>
      </w:r>
    </w:p>
    <w:p w14:paraId="0E9AE464" w14:textId="02931037" w:rsidR="00404715" w:rsidRPr="00662A6E" w:rsidRDefault="00404715" w:rsidP="000F5233">
      <w:pPr>
        <w:pStyle w:val="ListParagraph"/>
        <w:widowControl/>
        <w:numPr>
          <w:ilvl w:val="0"/>
          <w:numId w:val="17"/>
        </w:numPr>
        <w:autoSpaceDE/>
        <w:autoSpaceDN/>
        <w:rPr>
          <w:rFonts w:asciiTheme="minorHAnsi" w:hAnsiTheme="minorHAnsi" w:cstheme="minorHAnsi"/>
          <w:b/>
          <w:bCs/>
          <w:i/>
          <w:iCs/>
          <w:sz w:val="24"/>
          <w:szCs w:val="24"/>
          <w:u w:val="single"/>
        </w:rPr>
      </w:pPr>
      <w:r w:rsidRPr="00662A6E">
        <w:rPr>
          <w:rFonts w:asciiTheme="minorHAnsi" w:hAnsiTheme="minorHAnsi" w:cstheme="minorHAnsi"/>
          <w:b/>
          <w:bCs/>
          <w:i/>
          <w:iCs/>
          <w:sz w:val="24"/>
          <w:szCs w:val="24"/>
          <w:u w:val="single"/>
        </w:rPr>
        <w:t>LED Display Sign</w:t>
      </w:r>
      <w:r w:rsidR="00FE5DCC" w:rsidRPr="00662A6E">
        <w:rPr>
          <w:rFonts w:asciiTheme="minorHAnsi" w:hAnsiTheme="minorHAnsi" w:cstheme="minorHAnsi"/>
          <w:b/>
          <w:bCs/>
          <w:i/>
          <w:iCs/>
          <w:sz w:val="24"/>
          <w:szCs w:val="24"/>
        </w:rPr>
        <w:t xml:space="preserve"> – Sign to be owner furnished / owner installed. Details on </w:t>
      </w:r>
      <w:r w:rsidR="000F5233" w:rsidRPr="00662A6E">
        <w:rPr>
          <w:rFonts w:asciiTheme="minorHAnsi" w:hAnsiTheme="minorHAnsi" w:cstheme="minorHAnsi"/>
          <w:b/>
          <w:bCs/>
          <w:i/>
          <w:iCs/>
          <w:sz w:val="24"/>
          <w:szCs w:val="24"/>
        </w:rPr>
        <w:t>raceways for power and data will be provided in later addendum. Specification reference to be removed from table of contents.</w:t>
      </w:r>
    </w:p>
    <w:p w14:paraId="7DE453EB" w14:textId="77777777" w:rsidR="008863AA" w:rsidRPr="002D5125" w:rsidRDefault="008863AA" w:rsidP="001D783F">
      <w:pPr>
        <w:widowControl/>
        <w:autoSpaceDE/>
        <w:autoSpaceDN/>
        <w:rPr>
          <w:rFonts w:asciiTheme="minorHAnsi" w:hAnsiTheme="minorHAnsi" w:cstheme="minorHAnsi"/>
          <w:sz w:val="24"/>
          <w:szCs w:val="24"/>
        </w:rPr>
      </w:pPr>
    </w:p>
    <w:p w14:paraId="287FC338" w14:textId="6D094565" w:rsidR="008863AA" w:rsidRPr="002D5125" w:rsidRDefault="001D783F" w:rsidP="001D783F">
      <w:pPr>
        <w:widowControl/>
        <w:autoSpaceDE/>
        <w:autoSpaceDN/>
        <w:rPr>
          <w:rFonts w:asciiTheme="minorHAnsi" w:hAnsiTheme="minorHAnsi" w:cstheme="minorHAnsi"/>
          <w:sz w:val="24"/>
          <w:szCs w:val="24"/>
        </w:rPr>
      </w:pPr>
      <w:r w:rsidRPr="002D5125">
        <w:rPr>
          <w:rFonts w:asciiTheme="minorHAnsi" w:hAnsiTheme="minorHAnsi" w:cstheme="minorHAnsi"/>
          <w:sz w:val="24"/>
          <w:szCs w:val="24"/>
        </w:rPr>
        <w:t>Q20</w:t>
      </w:r>
      <w:r w:rsidR="008863AA" w:rsidRPr="002D5125">
        <w:rPr>
          <w:rFonts w:asciiTheme="minorHAnsi" w:hAnsiTheme="minorHAnsi" w:cstheme="minorHAnsi"/>
          <w:sz w:val="24"/>
          <w:szCs w:val="24"/>
        </w:rPr>
        <w:t>:</w:t>
      </w:r>
      <w:r w:rsidR="008863AA" w:rsidRPr="002D5125">
        <w:rPr>
          <w:rFonts w:asciiTheme="minorHAnsi" w:hAnsiTheme="minorHAnsi" w:cstheme="minorHAnsi"/>
          <w:sz w:val="24"/>
          <w:szCs w:val="24"/>
        </w:rPr>
        <w:tab/>
        <w:t>Please indicate where the segmental retaining wall is located.</w:t>
      </w:r>
    </w:p>
    <w:p w14:paraId="3038F7F2" w14:textId="73C1CE03" w:rsidR="008863AA" w:rsidRPr="00662A6E" w:rsidRDefault="008863AA" w:rsidP="001D783F">
      <w:pPr>
        <w:widowControl/>
        <w:autoSpaceDE/>
        <w:autoSpaceDN/>
        <w:rPr>
          <w:rFonts w:asciiTheme="minorHAnsi" w:hAnsiTheme="minorHAnsi" w:cstheme="minorHAnsi"/>
          <w:b/>
          <w:bCs/>
          <w:i/>
          <w:iCs/>
          <w:sz w:val="24"/>
          <w:szCs w:val="24"/>
        </w:rPr>
      </w:pPr>
      <w:r w:rsidRPr="00662A6E">
        <w:rPr>
          <w:rFonts w:asciiTheme="minorHAnsi" w:hAnsiTheme="minorHAnsi" w:cstheme="minorHAnsi"/>
          <w:b/>
          <w:bCs/>
          <w:i/>
          <w:iCs/>
          <w:sz w:val="24"/>
          <w:szCs w:val="24"/>
        </w:rPr>
        <w:t>A20:</w:t>
      </w:r>
      <w:r w:rsidRPr="00662A6E">
        <w:rPr>
          <w:rFonts w:asciiTheme="minorHAnsi" w:hAnsiTheme="minorHAnsi" w:cstheme="minorHAnsi"/>
          <w:b/>
          <w:bCs/>
          <w:i/>
          <w:iCs/>
          <w:sz w:val="24"/>
          <w:szCs w:val="24"/>
        </w:rPr>
        <w:tab/>
      </w:r>
      <w:r w:rsidR="00A53571" w:rsidRPr="00662A6E">
        <w:rPr>
          <w:rFonts w:asciiTheme="minorHAnsi" w:hAnsiTheme="minorHAnsi" w:cstheme="minorHAnsi"/>
          <w:b/>
          <w:bCs/>
          <w:i/>
          <w:iCs/>
          <w:sz w:val="24"/>
          <w:szCs w:val="24"/>
        </w:rPr>
        <w:t>Segmental wall detail is on sheet C17</w:t>
      </w:r>
      <w:r w:rsidR="00662A6E">
        <w:rPr>
          <w:rFonts w:asciiTheme="minorHAnsi" w:hAnsiTheme="minorHAnsi" w:cstheme="minorHAnsi"/>
          <w:b/>
          <w:bCs/>
          <w:i/>
          <w:iCs/>
          <w:sz w:val="24"/>
          <w:szCs w:val="24"/>
        </w:rPr>
        <w:t>.</w:t>
      </w:r>
    </w:p>
    <w:p w14:paraId="22DC2D47" w14:textId="77777777" w:rsidR="00662A6E" w:rsidRPr="002D5125" w:rsidRDefault="00662A6E" w:rsidP="001D783F">
      <w:pPr>
        <w:widowControl/>
        <w:autoSpaceDE/>
        <w:autoSpaceDN/>
        <w:rPr>
          <w:rFonts w:asciiTheme="minorHAnsi" w:hAnsiTheme="minorHAnsi" w:cstheme="minorHAnsi"/>
          <w:sz w:val="24"/>
          <w:szCs w:val="24"/>
        </w:rPr>
      </w:pPr>
    </w:p>
    <w:p w14:paraId="12B68898" w14:textId="17B81AB8" w:rsidR="00626CA6" w:rsidRPr="002D5125" w:rsidRDefault="00A53571"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Q21:</w:t>
      </w:r>
      <w:r w:rsidRPr="002D5125">
        <w:rPr>
          <w:rFonts w:asciiTheme="minorHAnsi" w:hAnsiTheme="minorHAnsi" w:cstheme="minorHAnsi"/>
          <w:sz w:val="24"/>
          <w:szCs w:val="24"/>
        </w:rPr>
        <w:tab/>
        <w:t>Please provide a range of colors for the site concrete. Certain colors cost more than others</w:t>
      </w:r>
      <w:r w:rsidR="00626CA6" w:rsidRPr="002D5125">
        <w:rPr>
          <w:rFonts w:asciiTheme="minorHAnsi" w:hAnsiTheme="minorHAnsi" w:cstheme="minorHAnsi"/>
          <w:sz w:val="24"/>
          <w:szCs w:val="24"/>
        </w:rPr>
        <w:t>.</w:t>
      </w:r>
    </w:p>
    <w:p w14:paraId="278C1094" w14:textId="3B417838" w:rsidR="00626CA6" w:rsidRPr="00662A6E" w:rsidRDefault="00626CA6" w:rsidP="00626CA6">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A21:</w:t>
      </w:r>
      <w:r w:rsidRPr="00662A6E">
        <w:rPr>
          <w:rFonts w:asciiTheme="minorHAnsi" w:hAnsiTheme="minorHAnsi" w:cstheme="minorHAnsi"/>
          <w:b/>
          <w:bCs/>
          <w:i/>
          <w:iCs/>
          <w:sz w:val="24"/>
          <w:szCs w:val="24"/>
        </w:rPr>
        <w:tab/>
      </w:r>
      <w:r w:rsidR="001A1926" w:rsidRPr="00662A6E">
        <w:rPr>
          <w:rFonts w:asciiTheme="minorHAnsi" w:hAnsiTheme="minorHAnsi" w:cstheme="minorHAnsi"/>
          <w:b/>
          <w:bCs/>
          <w:i/>
          <w:iCs/>
          <w:sz w:val="24"/>
          <w:szCs w:val="24"/>
        </w:rPr>
        <w:t xml:space="preserve">Anticipated colors based on final sample approval are as follows: </w:t>
      </w:r>
      <w:r w:rsidR="00EF49C1" w:rsidRPr="00662A6E">
        <w:rPr>
          <w:rFonts w:asciiTheme="minorHAnsi" w:hAnsiTheme="minorHAnsi" w:cstheme="minorHAnsi"/>
          <w:b/>
          <w:bCs/>
          <w:i/>
          <w:iCs/>
          <w:sz w:val="24"/>
          <w:szCs w:val="24"/>
        </w:rPr>
        <w:t>Basis of design</w:t>
      </w:r>
      <w:r w:rsidR="00512856" w:rsidRPr="00662A6E">
        <w:rPr>
          <w:rFonts w:asciiTheme="minorHAnsi" w:hAnsiTheme="minorHAnsi" w:cstheme="minorHAnsi"/>
          <w:b/>
          <w:bCs/>
          <w:i/>
          <w:iCs/>
          <w:sz w:val="24"/>
          <w:szCs w:val="24"/>
        </w:rPr>
        <w:t xml:space="preserve"> Davis Concrete </w:t>
      </w:r>
      <w:r w:rsidR="004515B8" w:rsidRPr="00662A6E">
        <w:rPr>
          <w:rFonts w:asciiTheme="minorHAnsi" w:hAnsiTheme="minorHAnsi" w:cstheme="minorHAnsi"/>
          <w:b/>
          <w:bCs/>
          <w:i/>
          <w:iCs/>
          <w:sz w:val="24"/>
          <w:szCs w:val="24"/>
        </w:rPr>
        <w:t>Colors-</w:t>
      </w:r>
      <w:r w:rsidR="00512856" w:rsidRPr="00662A6E">
        <w:rPr>
          <w:rFonts w:asciiTheme="minorHAnsi" w:hAnsiTheme="minorHAnsi" w:cstheme="minorHAnsi"/>
          <w:b/>
          <w:bCs/>
          <w:i/>
          <w:iCs/>
          <w:sz w:val="24"/>
          <w:szCs w:val="24"/>
        </w:rPr>
        <w:t xml:space="preserve"> Color C1: “lighter shade of Dune”</w:t>
      </w:r>
      <w:r w:rsidR="004515B8" w:rsidRPr="00662A6E">
        <w:rPr>
          <w:rFonts w:asciiTheme="minorHAnsi" w:hAnsiTheme="minorHAnsi" w:cstheme="minorHAnsi"/>
          <w:b/>
          <w:bCs/>
          <w:i/>
          <w:iCs/>
          <w:sz w:val="24"/>
          <w:szCs w:val="24"/>
        </w:rPr>
        <w:t xml:space="preserve"> as approved by Architect, Color C2</w:t>
      </w:r>
      <w:r w:rsidR="00FD36A3" w:rsidRPr="00662A6E">
        <w:rPr>
          <w:rFonts w:asciiTheme="minorHAnsi" w:hAnsiTheme="minorHAnsi" w:cstheme="minorHAnsi"/>
          <w:b/>
          <w:bCs/>
          <w:i/>
          <w:iCs/>
          <w:sz w:val="24"/>
          <w:szCs w:val="24"/>
        </w:rPr>
        <w:t>:</w:t>
      </w:r>
      <w:r w:rsidR="004515B8" w:rsidRPr="00662A6E">
        <w:rPr>
          <w:rFonts w:asciiTheme="minorHAnsi" w:hAnsiTheme="minorHAnsi" w:cstheme="minorHAnsi"/>
          <w:b/>
          <w:bCs/>
          <w:i/>
          <w:iCs/>
          <w:sz w:val="24"/>
          <w:szCs w:val="24"/>
        </w:rPr>
        <w:t xml:space="preserve"> “Dune”</w:t>
      </w:r>
      <w:r w:rsidR="00FD36A3" w:rsidRPr="00662A6E">
        <w:rPr>
          <w:rFonts w:asciiTheme="minorHAnsi" w:hAnsiTheme="minorHAnsi" w:cstheme="minorHAnsi"/>
          <w:b/>
          <w:bCs/>
          <w:i/>
          <w:iCs/>
          <w:sz w:val="24"/>
          <w:szCs w:val="24"/>
        </w:rPr>
        <w:t>.</w:t>
      </w:r>
    </w:p>
    <w:p w14:paraId="59ADC71F" w14:textId="7ABCD4BD" w:rsidR="00FD36A3" w:rsidRPr="002D5125" w:rsidRDefault="00FD36A3" w:rsidP="00626CA6">
      <w:pPr>
        <w:widowControl/>
        <w:autoSpaceDE/>
        <w:autoSpaceDN/>
        <w:ind w:left="720" w:hanging="720"/>
        <w:rPr>
          <w:rFonts w:asciiTheme="minorHAnsi" w:hAnsiTheme="minorHAnsi" w:cstheme="minorHAnsi"/>
          <w:sz w:val="24"/>
          <w:szCs w:val="24"/>
        </w:rPr>
      </w:pPr>
    </w:p>
    <w:p w14:paraId="50BD0F8F" w14:textId="0CE5D565" w:rsidR="007157AC" w:rsidRPr="002D5125" w:rsidRDefault="00FD36A3" w:rsidP="00662A6E">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Q22:</w:t>
      </w:r>
      <w:r w:rsidRPr="002D5125">
        <w:rPr>
          <w:rFonts w:asciiTheme="minorHAnsi" w:hAnsiTheme="minorHAnsi" w:cstheme="minorHAnsi"/>
          <w:sz w:val="24"/>
          <w:szCs w:val="24"/>
        </w:rPr>
        <w:tab/>
      </w:r>
      <w:r w:rsidR="000669BA" w:rsidRPr="002D5125">
        <w:rPr>
          <w:rFonts w:asciiTheme="minorHAnsi" w:hAnsiTheme="minorHAnsi" w:cstheme="minorHAnsi"/>
          <w:sz w:val="24"/>
          <w:szCs w:val="24"/>
        </w:rPr>
        <w:t>Section 23</w:t>
      </w:r>
      <w:r w:rsidR="00801578" w:rsidRPr="002D5125">
        <w:rPr>
          <w:rFonts w:asciiTheme="minorHAnsi" w:hAnsiTheme="minorHAnsi" w:cstheme="minorHAnsi"/>
          <w:sz w:val="24"/>
          <w:szCs w:val="24"/>
        </w:rPr>
        <w:t xml:space="preserve">-0713, Duct Insulation, 3.12, Indoor Field Applied </w:t>
      </w:r>
      <w:r w:rsidR="007157AC" w:rsidRPr="002D5125">
        <w:rPr>
          <w:rFonts w:asciiTheme="minorHAnsi" w:hAnsiTheme="minorHAnsi" w:cstheme="minorHAnsi"/>
          <w:sz w:val="24"/>
          <w:szCs w:val="24"/>
        </w:rPr>
        <w:t>Jacket</w:t>
      </w:r>
      <w:r w:rsidR="00801578" w:rsidRPr="002D5125">
        <w:rPr>
          <w:rFonts w:asciiTheme="minorHAnsi" w:hAnsiTheme="minorHAnsi" w:cstheme="minorHAnsi"/>
          <w:sz w:val="24"/>
          <w:szCs w:val="24"/>
        </w:rPr>
        <w:t xml:space="preserve"> – Paragraphs C&amp;D</w:t>
      </w:r>
      <w:r w:rsidR="007157AC" w:rsidRPr="002D5125">
        <w:rPr>
          <w:rFonts w:asciiTheme="minorHAnsi" w:hAnsiTheme="minorHAnsi" w:cstheme="minorHAnsi"/>
          <w:sz w:val="24"/>
          <w:szCs w:val="24"/>
        </w:rPr>
        <w:t xml:space="preserve"> specify that both indoor concealed and exposed duct and plenums receive painted aluminum jacket. Please confirm.</w:t>
      </w:r>
    </w:p>
    <w:p w14:paraId="3889D396" w14:textId="5A62CE23" w:rsidR="007157AC" w:rsidRPr="00662A6E" w:rsidRDefault="007157AC" w:rsidP="00626CA6">
      <w:pPr>
        <w:widowControl/>
        <w:autoSpaceDE/>
        <w:autoSpaceDN/>
        <w:ind w:left="720" w:hanging="720"/>
        <w:rPr>
          <w:rFonts w:asciiTheme="minorHAnsi" w:hAnsiTheme="minorHAnsi" w:cstheme="minorHAnsi"/>
          <w:b/>
          <w:bCs/>
          <w:i/>
          <w:iCs/>
          <w:sz w:val="24"/>
          <w:szCs w:val="24"/>
        </w:rPr>
      </w:pPr>
      <w:r w:rsidRPr="00662A6E">
        <w:rPr>
          <w:rFonts w:asciiTheme="minorHAnsi" w:hAnsiTheme="minorHAnsi" w:cstheme="minorHAnsi"/>
          <w:b/>
          <w:bCs/>
          <w:i/>
          <w:iCs/>
          <w:sz w:val="24"/>
          <w:szCs w:val="24"/>
        </w:rPr>
        <w:t>A22:</w:t>
      </w:r>
      <w:r w:rsidRPr="00662A6E">
        <w:rPr>
          <w:rFonts w:asciiTheme="minorHAnsi" w:hAnsiTheme="minorHAnsi" w:cstheme="minorHAnsi"/>
          <w:b/>
          <w:bCs/>
          <w:i/>
          <w:iCs/>
          <w:sz w:val="24"/>
          <w:szCs w:val="24"/>
        </w:rPr>
        <w:tab/>
      </w:r>
      <w:r w:rsidR="005C0A2F" w:rsidRPr="00662A6E">
        <w:rPr>
          <w:rFonts w:asciiTheme="minorHAnsi" w:hAnsiTheme="minorHAnsi" w:cstheme="minorHAnsi"/>
          <w:b/>
          <w:bCs/>
          <w:i/>
          <w:iCs/>
          <w:sz w:val="24"/>
          <w:szCs w:val="24"/>
        </w:rPr>
        <w:t>The field applied jacket is not required. Paragraph to be deleted.</w:t>
      </w:r>
    </w:p>
    <w:p w14:paraId="1B8B070F" w14:textId="3F9A84F8" w:rsidR="005C0A2F" w:rsidRPr="002D5125" w:rsidRDefault="005C0A2F" w:rsidP="00626CA6">
      <w:pPr>
        <w:widowControl/>
        <w:autoSpaceDE/>
        <w:autoSpaceDN/>
        <w:ind w:left="720" w:hanging="720"/>
        <w:rPr>
          <w:rFonts w:asciiTheme="minorHAnsi" w:hAnsiTheme="minorHAnsi" w:cstheme="minorHAnsi"/>
          <w:sz w:val="24"/>
          <w:szCs w:val="24"/>
        </w:rPr>
      </w:pPr>
    </w:p>
    <w:p w14:paraId="25EBF29D" w14:textId="67C746AD" w:rsidR="005C0A2F" w:rsidRPr="002D5125" w:rsidRDefault="005C0A2F" w:rsidP="00626CA6">
      <w:pPr>
        <w:widowControl/>
        <w:autoSpaceDE/>
        <w:autoSpaceDN/>
        <w:ind w:left="720" w:hanging="720"/>
        <w:rPr>
          <w:rFonts w:asciiTheme="minorHAnsi" w:hAnsiTheme="minorHAnsi" w:cstheme="minorHAnsi"/>
          <w:sz w:val="24"/>
          <w:szCs w:val="24"/>
        </w:rPr>
      </w:pPr>
    </w:p>
    <w:p w14:paraId="04CD7B18" w14:textId="561D389E" w:rsidR="00D144D6" w:rsidRPr="002D5125" w:rsidRDefault="005C0A2F" w:rsidP="00E8040F">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lastRenderedPageBreak/>
        <w:t>Q23:</w:t>
      </w:r>
      <w:r w:rsidRPr="002D5125">
        <w:rPr>
          <w:rFonts w:asciiTheme="minorHAnsi" w:hAnsiTheme="minorHAnsi" w:cstheme="minorHAnsi"/>
          <w:sz w:val="24"/>
          <w:szCs w:val="24"/>
        </w:rPr>
        <w:tab/>
      </w:r>
      <w:r w:rsidR="00EF0D60" w:rsidRPr="002D5125">
        <w:rPr>
          <w:rFonts w:asciiTheme="minorHAnsi" w:hAnsiTheme="minorHAnsi" w:cstheme="minorHAnsi"/>
          <w:sz w:val="24"/>
          <w:szCs w:val="24"/>
        </w:rPr>
        <w:t>Section 23-800, Commissioning of HVAC – The specification refers us to Section 01-9113 General Commissioning Requirem</w:t>
      </w:r>
      <w:r w:rsidR="00D144D6" w:rsidRPr="002D5125">
        <w:rPr>
          <w:rFonts w:asciiTheme="minorHAnsi" w:hAnsiTheme="minorHAnsi" w:cstheme="minorHAnsi"/>
          <w:sz w:val="24"/>
          <w:szCs w:val="24"/>
        </w:rPr>
        <w:t>ents in multiple places. I was unable to find this section. Please Provide.</w:t>
      </w:r>
    </w:p>
    <w:p w14:paraId="1BC263F0" w14:textId="7A0D8820" w:rsidR="00D144D6" w:rsidRPr="00E8040F" w:rsidRDefault="00D144D6" w:rsidP="00626CA6">
      <w:pPr>
        <w:widowControl/>
        <w:autoSpaceDE/>
        <w:autoSpaceDN/>
        <w:ind w:left="720" w:hanging="720"/>
        <w:rPr>
          <w:rFonts w:asciiTheme="minorHAnsi" w:hAnsiTheme="minorHAnsi" w:cstheme="minorHAnsi"/>
          <w:b/>
          <w:bCs/>
          <w:i/>
          <w:iCs/>
          <w:sz w:val="24"/>
          <w:szCs w:val="24"/>
        </w:rPr>
      </w:pPr>
      <w:r w:rsidRPr="00E8040F">
        <w:rPr>
          <w:rFonts w:asciiTheme="minorHAnsi" w:hAnsiTheme="minorHAnsi" w:cstheme="minorHAnsi"/>
          <w:b/>
          <w:bCs/>
          <w:i/>
          <w:iCs/>
          <w:sz w:val="24"/>
          <w:szCs w:val="24"/>
        </w:rPr>
        <w:t>A23:</w:t>
      </w:r>
      <w:r w:rsidRPr="00E8040F">
        <w:rPr>
          <w:rFonts w:asciiTheme="minorHAnsi" w:hAnsiTheme="minorHAnsi" w:cstheme="minorHAnsi"/>
          <w:b/>
          <w:bCs/>
          <w:i/>
          <w:iCs/>
          <w:sz w:val="24"/>
          <w:szCs w:val="24"/>
        </w:rPr>
        <w:tab/>
      </w:r>
      <w:r w:rsidR="00423FBE" w:rsidRPr="00E8040F">
        <w:rPr>
          <w:rFonts w:asciiTheme="minorHAnsi" w:hAnsiTheme="minorHAnsi" w:cstheme="minorHAnsi"/>
          <w:b/>
          <w:bCs/>
          <w:i/>
          <w:iCs/>
          <w:sz w:val="24"/>
          <w:szCs w:val="24"/>
        </w:rPr>
        <w:t>General commissioning is not required. The HVAC systems and HVAC system controls shall be commissioned in accordance with ASHRA</w:t>
      </w:r>
      <w:r w:rsidR="00E37724" w:rsidRPr="00E8040F">
        <w:rPr>
          <w:rFonts w:asciiTheme="minorHAnsi" w:hAnsiTheme="minorHAnsi" w:cstheme="minorHAnsi"/>
          <w:b/>
          <w:bCs/>
          <w:i/>
          <w:iCs/>
          <w:sz w:val="24"/>
          <w:szCs w:val="24"/>
        </w:rPr>
        <w:t>E 202.</w:t>
      </w:r>
    </w:p>
    <w:p w14:paraId="742C2896" w14:textId="5D1DF129" w:rsidR="00E37724" w:rsidRPr="002D5125" w:rsidRDefault="00E37724" w:rsidP="00626CA6">
      <w:pPr>
        <w:widowControl/>
        <w:autoSpaceDE/>
        <w:autoSpaceDN/>
        <w:ind w:left="720" w:hanging="720"/>
        <w:rPr>
          <w:rFonts w:asciiTheme="minorHAnsi" w:hAnsiTheme="minorHAnsi" w:cstheme="minorHAnsi"/>
          <w:sz w:val="24"/>
          <w:szCs w:val="24"/>
        </w:rPr>
      </w:pPr>
    </w:p>
    <w:p w14:paraId="4401361D" w14:textId="3A11E42F" w:rsidR="00FB3675" w:rsidRPr="002D5125" w:rsidRDefault="00E37724" w:rsidP="00E8040F">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Q24:</w:t>
      </w:r>
      <w:r w:rsidRPr="002D5125">
        <w:rPr>
          <w:rFonts w:asciiTheme="minorHAnsi" w:hAnsiTheme="minorHAnsi" w:cstheme="minorHAnsi"/>
          <w:sz w:val="24"/>
          <w:szCs w:val="24"/>
        </w:rPr>
        <w:tab/>
        <w:t>Section 23</w:t>
      </w:r>
      <w:r w:rsidR="00514DD5" w:rsidRPr="002D5125">
        <w:rPr>
          <w:rFonts w:asciiTheme="minorHAnsi" w:hAnsiTheme="minorHAnsi" w:cstheme="minorHAnsi"/>
          <w:sz w:val="24"/>
          <w:szCs w:val="24"/>
        </w:rPr>
        <w:t>-3113, Metal Ducts, 3.4 and 3.14.D.3 – Both of these sections refer to “wet and other high-humidity locations</w:t>
      </w:r>
      <w:r w:rsidR="00FB3675" w:rsidRPr="002D5125">
        <w:rPr>
          <w:rFonts w:asciiTheme="minorHAnsi" w:hAnsiTheme="minorHAnsi" w:cstheme="minorHAnsi"/>
          <w:sz w:val="24"/>
          <w:szCs w:val="24"/>
        </w:rPr>
        <w:t>”. Please clarify these other locations and or delineate the specific duct on the drawings.</w:t>
      </w:r>
    </w:p>
    <w:p w14:paraId="10615284" w14:textId="2E23D0AE" w:rsidR="00FB3675" w:rsidRPr="00E8040F" w:rsidRDefault="00FB3675" w:rsidP="00626CA6">
      <w:pPr>
        <w:widowControl/>
        <w:autoSpaceDE/>
        <w:autoSpaceDN/>
        <w:ind w:left="720" w:hanging="720"/>
        <w:rPr>
          <w:rFonts w:asciiTheme="minorHAnsi" w:hAnsiTheme="minorHAnsi" w:cstheme="minorHAnsi"/>
          <w:b/>
          <w:bCs/>
          <w:i/>
          <w:iCs/>
          <w:sz w:val="24"/>
          <w:szCs w:val="24"/>
        </w:rPr>
      </w:pPr>
      <w:r w:rsidRPr="00E8040F">
        <w:rPr>
          <w:rFonts w:asciiTheme="minorHAnsi" w:hAnsiTheme="minorHAnsi" w:cstheme="minorHAnsi"/>
          <w:b/>
          <w:bCs/>
          <w:i/>
          <w:iCs/>
          <w:sz w:val="24"/>
          <w:szCs w:val="24"/>
        </w:rPr>
        <w:t>A24:</w:t>
      </w:r>
      <w:r w:rsidRPr="00E8040F">
        <w:rPr>
          <w:rFonts w:asciiTheme="minorHAnsi" w:hAnsiTheme="minorHAnsi" w:cstheme="minorHAnsi"/>
          <w:b/>
          <w:bCs/>
          <w:i/>
          <w:iCs/>
          <w:sz w:val="24"/>
          <w:szCs w:val="24"/>
        </w:rPr>
        <w:tab/>
      </w:r>
      <w:r w:rsidR="002343F1" w:rsidRPr="00E8040F">
        <w:rPr>
          <w:rFonts w:asciiTheme="minorHAnsi" w:hAnsiTheme="minorHAnsi" w:cstheme="minorHAnsi"/>
          <w:b/>
          <w:bCs/>
          <w:i/>
          <w:iCs/>
          <w:sz w:val="24"/>
          <w:szCs w:val="24"/>
        </w:rPr>
        <w:t>The requirements refer to the commercial dishwasher exhaust only.</w:t>
      </w:r>
    </w:p>
    <w:p w14:paraId="2F098225" w14:textId="1AD2A49A" w:rsidR="002343F1" w:rsidRPr="002D5125" w:rsidRDefault="002343F1" w:rsidP="00626CA6">
      <w:pPr>
        <w:widowControl/>
        <w:autoSpaceDE/>
        <w:autoSpaceDN/>
        <w:ind w:left="720" w:hanging="720"/>
        <w:rPr>
          <w:rFonts w:asciiTheme="minorHAnsi" w:hAnsiTheme="minorHAnsi" w:cstheme="minorHAnsi"/>
          <w:sz w:val="24"/>
          <w:szCs w:val="24"/>
        </w:rPr>
      </w:pPr>
    </w:p>
    <w:p w14:paraId="523385CF" w14:textId="5B6BB04C" w:rsidR="00473788" w:rsidRPr="002D5125" w:rsidRDefault="002343F1" w:rsidP="00E8040F">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Q25:</w:t>
      </w:r>
      <w:r w:rsidRPr="002D5125">
        <w:rPr>
          <w:rFonts w:asciiTheme="minorHAnsi" w:hAnsiTheme="minorHAnsi" w:cstheme="minorHAnsi"/>
          <w:sz w:val="24"/>
          <w:szCs w:val="24"/>
        </w:rPr>
        <w:tab/>
      </w:r>
      <w:r w:rsidR="00496BB1" w:rsidRPr="002D5125">
        <w:rPr>
          <w:rFonts w:asciiTheme="minorHAnsi" w:hAnsiTheme="minorHAnsi" w:cstheme="minorHAnsi"/>
          <w:sz w:val="24"/>
          <w:szCs w:val="24"/>
        </w:rPr>
        <w:t xml:space="preserve">Section 23-3113, Metal Ducts, 3.11.B, Leakage </w:t>
      </w:r>
      <w:r w:rsidR="002B6F87" w:rsidRPr="002D5125">
        <w:rPr>
          <w:rFonts w:asciiTheme="minorHAnsi" w:hAnsiTheme="minorHAnsi" w:cstheme="minorHAnsi"/>
          <w:sz w:val="24"/>
          <w:szCs w:val="24"/>
        </w:rPr>
        <w:t>Test. Please specify which duct systems and at what pressures and percentages are required.</w:t>
      </w:r>
    </w:p>
    <w:p w14:paraId="4AEAEABF" w14:textId="7E7F4E30" w:rsidR="00473788" w:rsidRPr="00E8040F" w:rsidRDefault="00473788" w:rsidP="00626CA6">
      <w:pPr>
        <w:widowControl/>
        <w:autoSpaceDE/>
        <w:autoSpaceDN/>
        <w:ind w:left="720" w:hanging="720"/>
        <w:rPr>
          <w:rFonts w:asciiTheme="minorHAnsi" w:hAnsiTheme="minorHAnsi" w:cstheme="minorHAnsi"/>
          <w:b/>
          <w:bCs/>
          <w:i/>
          <w:iCs/>
          <w:sz w:val="24"/>
          <w:szCs w:val="24"/>
        </w:rPr>
      </w:pPr>
      <w:r w:rsidRPr="00E8040F">
        <w:rPr>
          <w:rFonts w:asciiTheme="minorHAnsi" w:hAnsiTheme="minorHAnsi" w:cstheme="minorHAnsi"/>
          <w:b/>
          <w:bCs/>
          <w:i/>
          <w:iCs/>
          <w:sz w:val="24"/>
          <w:szCs w:val="24"/>
        </w:rPr>
        <w:t>A25:</w:t>
      </w:r>
      <w:r w:rsidRPr="00E8040F">
        <w:rPr>
          <w:rFonts w:asciiTheme="minorHAnsi" w:hAnsiTheme="minorHAnsi" w:cstheme="minorHAnsi"/>
          <w:b/>
          <w:bCs/>
          <w:i/>
          <w:iCs/>
          <w:sz w:val="24"/>
          <w:szCs w:val="24"/>
        </w:rPr>
        <w:tab/>
      </w:r>
      <w:r w:rsidR="002D33AE" w:rsidRPr="00E8040F">
        <w:rPr>
          <w:rFonts w:asciiTheme="minorHAnsi" w:hAnsiTheme="minorHAnsi" w:cstheme="minorHAnsi"/>
          <w:b/>
          <w:bCs/>
          <w:i/>
          <w:iCs/>
          <w:sz w:val="24"/>
          <w:szCs w:val="24"/>
        </w:rPr>
        <w:t xml:space="preserve">VAV ductwork between the rooftop unit and the VAV boxes, the welding exhaust system, </w:t>
      </w:r>
      <w:r w:rsidR="00B87EFD" w:rsidRPr="00E8040F">
        <w:rPr>
          <w:rFonts w:asciiTheme="minorHAnsi" w:hAnsiTheme="minorHAnsi" w:cstheme="minorHAnsi"/>
          <w:b/>
          <w:bCs/>
          <w:i/>
          <w:iCs/>
          <w:sz w:val="24"/>
          <w:szCs w:val="24"/>
        </w:rPr>
        <w:t>du</w:t>
      </w:r>
      <w:r w:rsidR="0013435D" w:rsidRPr="00E8040F">
        <w:rPr>
          <w:rFonts w:asciiTheme="minorHAnsi" w:hAnsiTheme="minorHAnsi" w:cstheme="minorHAnsi"/>
          <w:b/>
          <w:bCs/>
          <w:i/>
          <w:iCs/>
          <w:sz w:val="24"/>
          <w:szCs w:val="24"/>
        </w:rPr>
        <w:t>s</w:t>
      </w:r>
      <w:r w:rsidR="00B87EFD" w:rsidRPr="00E8040F">
        <w:rPr>
          <w:rFonts w:asciiTheme="minorHAnsi" w:hAnsiTheme="minorHAnsi" w:cstheme="minorHAnsi"/>
          <w:b/>
          <w:bCs/>
          <w:i/>
          <w:iCs/>
          <w:sz w:val="24"/>
          <w:szCs w:val="24"/>
        </w:rPr>
        <w:t>t</w:t>
      </w:r>
      <w:r w:rsidR="002D33AE" w:rsidRPr="00E8040F">
        <w:rPr>
          <w:rFonts w:asciiTheme="minorHAnsi" w:hAnsiTheme="minorHAnsi" w:cstheme="minorHAnsi"/>
          <w:b/>
          <w:bCs/>
          <w:i/>
          <w:iCs/>
          <w:sz w:val="24"/>
          <w:szCs w:val="24"/>
        </w:rPr>
        <w:t xml:space="preserve"> collection system, vehicle exhaust system, and kitchen hood exhaust systems shall be leak tested in accordance with SMACN</w:t>
      </w:r>
      <w:r w:rsidR="00B87EFD" w:rsidRPr="00E8040F">
        <w:rPr>
          <w:rFonts w:asciiTheme="minorHAnsi" w:hAnsiTheme="minorHAnsi" w:cstheme="minorHAnsi"/>
          <w:b/>
          <w:bCs/>
          <w:i/>
          <w:iCs/>
          <w:sz w:val="24"/>
          <w:szCs w:val="24"/>
        </w:rPr>
        <w:t>A’s “Air Duct Leakage Test Manual” as specified. Representative sections totaling not less than 25 percent of the total installed duct area shall be tested.</w:t>
      </w:r>
    </w:p>
    <w:p w14:paraId="748BF475" w14:textId="382E181A" w:rsidR="002B6F87" w:rsidRPr="002D5125" w:rsidRDefault="002B6F87" w:rsidP="00626CA6">
      <w:pPr>
        <w:widowControl/>
        <w:autoSpaceDE/>
        <w:autoSpaceDN/>
        <w:ind w:left="720" w:hanging="720"/>
        <w:rPr>
          <w:rFonts w:asciiTheme="minorHAnsi" w:hAnsiTheme="minorHAnsi" w:cstheme="minorHAnsi"/>
          <w:sz w:val="24"/>
          <w:szCs w:val="24"/>
        </w:rPr>
      </w:pPr>
    </w:p>
    <w:p w14:paraId="6FFC9FB4" w14:textId="4D57298D" w:rsidR="00473788" w:rsidRPr="002D5125" w:rsidRDefault="008B3D7E" w:rsidP="00E8040F">
      <w:pPr>
        <w:widowControl/>
        <w:autoSpaceDE/>
        <w:autoSpaceDN/>
        <w:ind w:left="720" w:hanging="720"/>
        <w:rPr>
          <w:rFonts w:asciiTheme="minorHAnsi" w:hAnsiTheme="minorHAnsi" w:cstheme="minorHAnsi"/>
          <w:sz w:val="24"/>
          <w:szCs w:val="24"/>
        </w:rPr>
      </w:pPr>
      <w:r w:rsidRPr="002D5125">
        <w:rPr>
          <w:rFonts w:asciiTheme="minorHAnsi" w:hAnsiTheme="minorHAnsi" w:cstheme="minorHAnsi"/>
          <w:sz w:val="24"/>
          <w:szCs w:val="24"/>
        </w:rPr>
        <w:t>Q</w:t>
      </w:r>
      <w:r w:rsidR="002B6F87" w:rsidRPr="002D5125">
        <w:rPr>
          <w:rFonts w:asciiTheme="minorHAnsi" w:hAnsiTheme="minorHAnsi" w:cstheme="minorHAnsi"/>
          <w:sz w:val="24"/>
          <w:szCs w:val="24"/>
        </w:rPr>
        <w:t>2</w:t>
      </w:r>
      <w:r w:rsidRPr="002D5125">
        <w:rPr>
          <w:rFonts w:asciiTheme="minorHAnsi" w:hAnsiTheme="minorHAnsi" w:cstheme="minorHAnsi"/>
          <w:sz w:val="24"/>
          <w:szCs w:val="24"/>
        </w:rPr>
        <w:t>6</w:t>
      </w:r>
      <w:r w:rsidR="002B6F87" w:rsidRPr="002D5125">
        <w:rPr>
          <w:rFonts w:asciiTheme="minorHAnsi" w:hAnsiTheme="minorHAnsi" w:cstheme="minorHAnsi"/>
          <w:sz w:val="24"/>
          <w:szCs w:val="24"/>
        </w:rPr>
        <w:t>:</w:t>
      </w:r>
      <w:r w:rsidR="002B6F87" w:rsidRPr="002D5125">
        <w:rPr>
          <w:rFonts w:asciiTheme="minorHAnsi" w:hAnsiTheme="minorHAnsi" w:cstheme="minorHAnsi"/>
          <w:sz w:val="24"/>
          <w:szCs w:val="24"/>
        </w:rPr>
        <w:tab/>
      </w:r>
      <w:r w:rsidR="00B74C21" w:rsidRPr="002D5125">
        <w:rPr>
          <w:rFonts w:asciiTheme="minorHAnsi" w:hAnsiTheme="minorHAnsi" w:cstheme="minorHAnsi"/>
          <w:sz w:val="24"/>
          <w:szCs w:val="24"/>
        </w:rPr>
        <w:t>Plumbing Drawing P2.4. Please provide a description of Plan Note #3</w:t>
      </w:r>
      <w:r w:rsidRPr="002D5125">
        <w:rPr>
          <w:rFonts w:asciiTheme="minorHAnsi" w:hAnsiTheme="minorHAnsi" w:cstheme="minorHAnsi"/>
          <w:sz w:val="24"/>
          <w:szCs w:val="24"/>
        </w:rPr>
        <w:t xml:space="preserve"> as called out on this sheet. No sheet notes are currently provided.</w:t>
      </w:r>
    </w:p>
    <w:p w14:paraId="75277E4F" w14:textId="5ED5E555" w:rsidR="00473788" w:rsidRDefault="00473788" w:rsidP="00626CA6">
      <w:pPr>
        <w:widowControl/>
        <w:autoSpaceDE/>
        <w:autoSpaceDN/>
        <w:ind w:left="720" w:hanging="720"/>
        <w:rPr>
          <w:rFonts w:asciiTheme="minorHAnsi" w:hAnsiTheme="minorHAnsi" w:cstheme="minorHAnsi"/>
          <w:b/>
          <w:bCs/>
          <w:i/>
          <w:iCs/>
          <w:sz w:val="24"/>
          <w:szCs w:val="24"/>
        </w:rPr>
      </w:pPr>
      <w:r w:rsidRPr="00E8040F">
        <w:rPr>
          <w:rFonts w:asciiTheme="minorHAnsi" w:hAnsiTheme="minorHAnsi" w:cstheme="minorHAnsi"/>
          <w:b/>
          <w:bCs/>
          <w:i/>
          <w:iCs/>
          <w:sz w:val="24"/>
          <w:szCs w:val="24"/>
        </w:rPr>
        <w:t>A26:</w:t>
      </w:r>
      <w:r w:rsidRPr="00E8040F">
        <w:rPr>
          <w:rFonts w:asciiTheme="minorHAnsi" w:hAnsiTheme="minorHAnsi" w:cstheme="minorHAnsi"/>
          <w:b/>
          <w:bCs/>
          <w:i/>
          <w:iCs/>
          <w:sz w:val="24"/>
          <w:szCs w:val="24"/>
        </w:rPr>
        <w:tab/>
      </w:r>
      <w:r w:rsidR="00D703D4" w:rsidRPr="00E8040F">
        <w:rPr>
          <w:rFonts w:asciiTheme="minorHAnsi" w:hAnsiTheme="minorHAnsi" w:cstheme="minorHAnsi"/>
          <w:b/>
          <w:bCs/>
          <w:i/>
          <w:iCs/>
          <w:sz w:val="24"/>
          <w:szCs w:val="24"/>
        </w:rPr>
        <w:t xml:space="preserve">Sheet </w:t>
      </w:r>
      <w:r w:rsidR="0018647C" w:rsidRPr="00E8040F">
        <w:rPr>
          <w:rFonts w:asciiTheme="minorHAnsi" w:hAnsiTheme="minorHAnsi" w:cstheme="minorHAnsi"/>
          <w:b/>
          <w:bCs/>
          <w:i/>
          <w:iCs/>
          <w:sz w:val="24"/>
          <w:szCs w:val="24"/>
        </w:rPr>
        <w:t xml:space="preserve">Note #3 should read “Contractor to field verify location of existing underground storm piping and adjust tie-in locations as </w:t>
      </w:r>
      <w:r w:rsidR="00DF355E" w:rsidRPr="00E8040F">
        <w:rPr>
          <w:rFonts w:asciiTheme="minorHAnsi" w:hAnsiTheme="minorHAnsi" w:cstheme="minorHAnsi"/>
          <w:b/>
          <w:bCs/>
          <w:i/>
          <w:iCs/>
          <w:sz w:val="24"/>
          <w:szCs w:val="24"/>
        </w:rPr>
        <w:t>required.” Note will be added to sheet in later addendum.</w:t>
      </w:r>
    </w:p>
    <w:p w14:paraId="4ECBE072" w14:textId="7E6E44D6" w:rsidR="00AB2EFD" w:rsidRDefault="00AB2EFD" w:rsidP="00626CA6">
      <w:pPr>
        <w:widowControl/>
        <w:autoSpaceDE/>
        <w:autoSpaceDN/>
        <w:ind w:left="720" w:hanging="720"/>
        <w:rPr>
          <w:rFonts w:asciiTheme="minorHAnsi" w:hAnsiTheme="minorHAnsi" w:cstheme="minorHAnsi"/>
          <w:b/>
          <w:bCs/>
          <w:i/>
          <w:iCs/>
          <w:sz w:val="24"/>
          <w:szCs w:val="24"/>
        </w:rPr>
      </w:pPr>
    </w:p>
    <w:p w14:paraId="6753B442" w14:textId="6EED0C10" w:rsidR="00AB2EFD" w:rsidRPr="00095AF8" w:rsidRDefault="00AB2EFD" w:rsidP="00626CA6">
      <w:pPr>
        <w:widowControl/>
        <w:autoSpaceDE/>
        <w:autoSpaceDN/>
        <w:ind w:left="720" w:hanging="720"/>
        <w:rPr>
          <w:rFonts w:asciiTheme="minorHAnsi" w:hAnsiTheme="minorHAnsi" w:cstheme="minorHAnsi"/>
          <w:sz w:val="24"/>
          <w:szCs w:val="24"/>
        </w:rPr>
      </w:pPr>
      <w:r w:rsidRPr="00095AF8">
        <w:rPr>
          <w:rFonts w:asciiTheme="minorHAnsi" w:hAnsiTheme="minorHAnsi" w:cstheme="minorHAnsi"/>
          <w:sz w:val="24"/>
          <w:szCs w:val="24"/>
        </w:rPr>
        <w:t>Q27:</w:t>
      </w:r>
      <w:r w:rsidRPr="00095AF8">
        <w:rPr>
          <w:rFonts w:asciiTheme="minorHAnsi" w:hAnsiTheme="minorHAnsi" w:cstheme="minorHAnsi"/>
          <w:sz w:val="24"/>
          <w:szCs w:val="24"/>
        </w:rPr>
        <w:tab/>
        <w:t>Will the Owner or Contractor be required to provide the Builder’s Risk property insurance?</w:t>
      </w:r>
    </w:p>
    <w:p w14:paraId="16F4A47F" w14:textId="699D23B9" w:rsidR="00AB2EFD" w:rsidRPr="00095AF8" w:rsidRDefault="00AB2EFD" w:rsidP="00626CA6">
      <w:pPr>
        <w:widowControl/>
        <w:autoSpaceDE/>
        <w:autoSpaceDN/>
        <w:ind w:left="720" w:hanging="720"/>
        <w:rPr>
          <w:rFonts w:asciiTheme="minorHAnsi" w:hAnsiTheme="minorHAnsi" w:cstheme="minorHAnsi"/>
          <w:b/>
          <w:bCs/>
          <w:i/>
          <w:iCs/>
          <w:sz w:val="24"/>
          <w:szCs w:val="24"/>
        </w:rPr>
      </w:pPr>
      <w:r w:rsidRPr="00095AF8">
        <w:rPr>
          <w:rFonts w:asciiTheme="minorHAnsi" w:hAnsiTheme="minorHAnsi" w:cstheme="minorHAnsi"/>
          <w:b/>
          <w:bCs/>
          <w:i/>
          <w:iCs/>
          <w:sz w:val="24"/>
          <w:szCs w:val="24"/>
        </w:rPr>
        <w:t>A27:</w:t>
      </w:r>
      <w:r w:rsidRPr="00095AF8">
        <w:rPr>
          <w:rFonts w:asciiTheme="minorHAnsi" w:hAnsiTheme="minorHAnsi" w:cstheme="minorHAnsi"/>
          <w:b/>
          <w:bCs/>
          <w:i/>
          <w:iCs/>
          <w:sz w:val="24"/>
          <w:szCs w:val="24"/>
        </w:rPr>
        <w:tab/>
        <w:t>The Owner.</w:t>
      </w:r>
    </w:p>
    <w:p w14:paraId="4C706C10" w14:textId="0FEE8552" w:rsidR="00BC4ABD" w:rsidRPr="00095AF8" w:rsidRDefault="00BC4ABD" w:rsidP="00626CA6">
      <w:pPr>
        <w:widowControl/>
        <w:autoSpaceDE/>
        <w:autoSpaceDN/>
        <w:ind w:left="720" w:hanging="720"/>
        <w:rPr>
          <w:rFonts w:asciiTheme="minorHAnsi" w:hAnsiTheme="minorHAnsi" w:cstheme="minorHAnsi"/>
          <w:b/>
          <w:bCs/>
          <w:i/>
          <w:iCs/>
          <w:sz w:val="24"/>
          <w:szCs w:val="24"/>
        </w:rPr>
      </w:pPr>
    </w:p>
    <w:p w14:paraId="4C7D56A8" w14:textId="1662ECD4" w:rsidR="00BC4ABD" w:rsidRPr="00095AF8" w:rsidRDefault="00BC4ABD" w:rsidP="00626CA6">
      <w:pPr>
        <w:widowControl/>
        <w:autoSpaceDE/>
        <w:autoSpaceDN/>
        <w:ind w:left="720" w:hanging="720"/>
        <w:rPr>
          <w:rFonts w:asciiTheme="minorHAnsi" w:hAnsiTheme="minorHAnsi" w:cstheme="minorHAnsi"/>
          <w:sz w:val="24"/>
          <w:szCs w:val="24"/>
        </w:rPr>
      </w:pPr>
      <w:r w:rsidRPr="00095AF8">
        <w:rPr>
          <w:rFonts w:asciiTheme="minorHAnsi" w:hAnsiTheme="minorHAnsi" w:cstheme="minorHAnsi"/>
          <w:sz w:val="24"/>
          <w:szCs w:val="24"/>
        </w:rPr>
        <w:t>Q28:</w:t>
      </w:r>
      <w:r w:rsidRPr="00095AF8">
        <w:rPr>
          <w:rFonts w:asciiTheme="minorHAnsi" w:hAnsiTheme="minorHAnsi" w:cstheme="minorHAnsi"/>
          <w:sz w:val="24"/>
          <w:szCs w:val="24"/>
        </w:rPr>
        <w:tab/>
        <w:t>What is the cost of the HVAC equipment that RCPS has pre-purchased?</w:t>
      </w:r>
    </w:p>
    <w:p w14:paraId="6C244832" w14:textId="4C158934" w:rsidR="00BC4ABD" w:rsidRPr="00095AF8" w:rsidRDefault="00BC4ABD" w:rsidP="00BC4ABD">
      <w:pPr>
        <w:widowControl/>
        <w:autoSpaceDE/>
        <w:autoSpaceDN/>
        <w:ind w:left="720" w:hanging="720"/>
        <w:rPr>
          <w:rFonts w:asciiTheme="minorHAnsi" w:hAnsiTheme="minorHAnsi" w:cstheme="minorHAnsi"/>
          <w:b/>
          <w:bCs/>
          <w:i/>
          <w:iCs/>
          <w:sz w:val="24"/>
          <w:szCs w:val="24"/>
        </w:rPr>
      </w:pPr>
      <w:r w:rsidRPr="00095AF8">
        <w:rPr>
          <w:rFonts w:asciiTheme="minorHAnsi" w:hAnsiTheme="minorHAnsi" w:cstheme="minorHAnsi"/>
          <w:b/>
          <w:bCs/>
          <w:i/>
          <w:iCs/>
          <w:sz w:val="24"/>
          <w:szCs w:val="24"/>
        </w:rPr>
        <w:t>A28:</w:t>
      </w:r>
      <w:r w:rsidRPr="00095AF8">
        <w:rPr>
          <w:rFonts w:asciiTheme="minorHAnsi" w:hAnsiTheme="minorHAnsi" w:cstheme="minorHAnsi"/>
          <w:b/>
          <w:bCs/>
          <w:i/>
          <w:iCs/>
          <w:sz w:val="24"/>
          <w:szCs w:val="24"/>
        </w:rPr>
        <w:tab/>
        <w:t>The total amount for the scope of work included in HVAC equipment proposal is Eight Hundred Twenty Thousand, Four Hundred Forty-Six Dollars ($820,446.00). Sales Tax is not included in the proposal.</w:t>
      </w:r>
    </w:p>
    <w:p w14:paraId="713D68C1" w14:textId="77777777" w:rsidR="00DB5E09" w:rsidRPr="00095AF8" w:rsidRDefault="00DB5E09" w:rsidP="00BC4ABD">
      <w:pPr>
        <w:widowControl/>
        <w:autoSpaceDE/>
        <w:autoSpaceDN/>
        <w:ind w:left="720" w:hanging="720"/>
        <w:rPr>
          <w:rFonts w:asciiTheme="minorHAnsi" w:hAnsiTheme="minorHAnsi" w:cstheme="minorHAnsi"/>
          <w:b/>
          <w:bCs/>
          <w:i/>
          <w:iCs/>
          <w:sz w:val="24"/>
          <w:szCs w:val="24"/>
        </w:rPr>
      </w:pPr>
    </w:p>
    <w:p w14:paraId="5431D270" w14:textId="5BE89E49" w:rsidR="00BC4ABD" w:rsidRPr="00095AF8" w:rsidRDefault="00DB5E09" w:rsidP="00626CA6">
      <w:pPr>
        <w:widowControl/>
        <w:autoSpaceDE/>
        <w:autoSpaceDN/>
        <w:ind w:left="720" w:hanging="720"/>
        <w:rPr>
          <w:rFonts w:asciiTheme="minorHAnsi" w:hAnsiTheme="minorHAnsi" w:cstheme="minorHAnsi"/>
          <w:sz w:val="24"/>
          <w:szCs w:val="24"/>
        </w:rPr>
      </w:pPr>
      <w:r w:rsidRPr="00095AF8">
        <w:rPr>
          <w:rFonts w:asciiTheme="minorHAnsi" w:hAnsiTheme="minorHAnsi" w:cstheme="minorHAnsi"/>
          <w:sz w:val="24"/>
          <w:szCs w:val="24"/>
        </w:rPr>
        <w:t>Q29:</w:t>
      </w:r>
      <w:r w:rsidRPr="00095AF8">
        <w:rPr>
          <w:rFonts w:asciiTheme="minorHAnsi" w:hAnsiTheme="minorHAnsi" w:cstheme="minorHAnsi"/>
          <w:sz w:val="24"/>
          <w:szCs w:val="24"/>
        </w:rPr>
        <w:tab/>
        <w:t>Is the existing Ruffner roof under warranty?</w:t>
      </w:r>
    </w:p>
    <w:p w14:paraId="423A35C2" w14:textId="173872B3" w:rsidR="004C1230" w:rsidRDefault="00DB5E09" w:rsidP="00626CA6">
      <w:pPr>
        <w:widowControl/>
        <w:autoSpaceDE/>
        <w:autoSpaceDN/>
        <w:ind w:left="720" w:hanging="720"/>
        <w:rPr>
          <w:rFonts w:asciiTheme="minorHAnsi" w:hAnsiTheme="minorHAnsi" w:cstheme="minorHAnsi"/>
          <w:b/>
          <w:bCs/>
          <w:i/>
          <w:iCs/>
          <w:sz w:val="24"/>
          <w:szCs w:val="24"/>
        </w:rPr>
      </w:pPr>
      <w:r w:rsidRPr="00095AF8">
        <w:rPr>
          <w:rFonts w:asciiTheme="minorHAnsi" w:hAnsiTheme="minorHAnsi" w:cstheme="minorHAnsi"/>
          <w:b/>
          <w:bCs/>
          <w:i/>
          <w:iCs/>
          <w:sz w:val="24"/>
          <w:szCs w:val="24"/>
        </w:rPr>
        <w:t>A29:</w:t>
      </w:r>
      <w:r w:rsidRPr="00095AF8">
        <w:rPr>
          <w:rFonts w:asciiTheme="minorHAnsi" w:hAnsiTheme="minorHAnsi" w:cstheme="minorHAnsi"/>
          <w:b/>
          <w:bCs/>
          <w:i/>
          <w:iCs/>
          <w:sz w:val="24"/>
          <w:szCs w:val="24"/>
        </w:rPr>
        <w:tab/>
      </w:r>
      <w:r w:rsidR="00095AF8" w:rsidRPr="00095AF8">
        <w:rPr>
          <w:rFonts w:asciiTheme="minorHAnsi" w:hAnsiTheme="minorHAnsi" w:cstheme="minorHAnsi"/>
          <w:b/>
          <w:bCs/>
          <w:i/>
          <w:iCs/>
          <w:sz w:val="24"/>
          <w:szCs w:val="24"/>
        </w:rPr>
        <w:t xml:space="preserve">The existing roof was installed in 2017 and has a </w:t>
      </w:r>
      <w:r w:rsidR="00095AF8" w:rsidRPr="00095AF8">
        <w:rPr>
          <w:rFonts w:asciiTheme="minorHAnsi" w:hAnsiTheme="minorHAnsi" w:cstheme="minorHAnsi"/>
          <w:b/>
          <w:bCs/>
          <w:i/>
          <w:iCs/>
          <w:sz w:val="24"/>
          <w:szCs w:val="24"/>
        </w:rPr>
        <w:t>20-year</w:t>
      </w:r>
      <w:r w:rsidR="00095AF8" w:rsidRPr="00095AF8">
        <w:rPr>
          <w:rFonts w:asciiTheme="minorHAnsi" w:hAnsiTheme="minorHAnsi" w:cstheme="minorHAnsi"/>
          <w:b/>
          <w:bCs/>
          <w:i/>
          <w:iCs/>
          <w:sz w:val="24"/>
          <w:szCs w:val="24"/>
        </w:rPr>
        <w:t xml:space="preserve"> warranty. All roof work shall be completed by a Carlisle certified roofing installer and the contractor should provide the owner with documentation indicating that Carlisle accepts the new </w:t>
      </w:r>
      <w:proofErr w:type="gramStart"/>
      <w:r w:rsidR="00095AF8" w:rsidRPr="00095AF8">
        <w:rPr>
          <w:rFonts w:asciiTheme="minorHAnsi" w:hAnsiTheme="minorHAnsi" w:cstheme="minorHAnsi"/>
          <w:b/>
          <w:bCs/>
          <w:i/>
          <w:iCs/>
          <w:sz w:val="24"/>
          <w:szCs w:val="24"/>
        </w:rPr>
        <w:t>work</w:t>
      </w:r>
      <w:proofErr w:type="gramEnd"/>
      <w:r w:rsidR="00095AF8" w:rsidRPr="00095AF8">
        <w:rPr>
          <w:rFonts w:asciiTheme="minorHAnsi" w:hAnsiTheme="minorHAnsi" w:cstheme="minorHAnsi"/>
          <w:b/>
          <w:bCs/>
          <w:i/>
          <w:iCs/>
          <w:sz w:val="24"/>
          <w:szCs w:val="24"/>
        </w:rPr>
        <w:t xml:space="preserve"> </w:t>
      </w:r>
      <w:r w:rsidR="00095AF8" w:rsidRPr="00095AF8">
        <w:rPr>
          <w:rFonts w:asciiTheme="minorHAnsi" w:hAnsiTheme="minorHAnsi" w:cstheme="minorHAnsi"/>
          <w:b/>
          <w:bCs/>
          <w:i/>
          <w:iCs/>
          <w:sz w:val="24"/>
          <w:szCs w:val="24"/>
        </w:rPr>
        <w:t>and the warranty is maintained. Shop drawings and warranty information attached to this addendum.</w:t>
      </w:r>
    </w:p>
    <w:p w14:paraId="6B94F393" w14:textId="4C51313B" w:rsidR="003E4170" w:rsidRDefault="003E4170" w:rsidP="00626CA6">
      <w:pPr>
        <w:widowControl/>
        <w:autoSpaceDE/>
        <w:autoSpaceDN/>
        <w:ind w:left="720" w:hanging="720"/>
        <w:rPr>
          <w:rFonts w:asciiTheme="minorHAnsi" w:hAnsiTheme="minorHAnsi" w:cstheme="minorHAnsi"/>
          <w:b/>
          <w:bCs/>
          <w:i/>
          <w:iCs/>
          <w:sz w:val="24"/>
          <w:szCs w:val="24"/>
        </w:rPr>
      </w:pPr>
    </w:p>
    <w:p w14:paraId="61DA94C0" w14:textId="2AEB5B9D" w:rsidR="003E4170" w:rsidRDefault="003E4170" w:rsidP="00626CA6">
      <w:pPr>
        <w:widowControl/>
        <w:autoSpaceDE/>
        <w:autoSpaceDN/>
        <w:ind w:left="720" w:hanging="720"/>
        <w:rPr>
          <w:rFonts w:asciiTheme="minorHAnsi" w:hAnsiTheme="minorHAnsi" w:cstheme="minorHAnsi"/>
          <w:sz w:val="24"/>
          <w:szCs w:val="24"/>
        </w:rPr>
      </w:pPr>
      <w:r>
        <w:rPr>
          <w:rFonts w:asciiTheme="minorHAnsi" w:hAnsiTheme="minorHAnsi" w:cstheme="minorHAnsi"/>
          <w:sz w:val="24"/>
          <w:szCs w:val="24"/>
        </w:rPr>
        <w:t>Q30:</w:t>
      </w:r>
      <w:r>
        <w:rPr>
          <w:rFonts w:asciiTheme="minorHAnsi" w:hAnsiTheme="minorHAnsi" w:cstheme="minorHAnsi"/>
          <w:sz w:val="24"/>
          <w:szCs w:val="24"/>
        </w:rPr>
        <w:tab/>
        <w:t xml:space="preserve">Will the </w:t>
      </w:r>
      <w:r w:rsidR="00B90680">
        <w:rPr>
          <w:rFonts w:asciiTheme="minorHAnsi" w:hAnsiTheme="minorHAnsi" w:cstheme="minorHAnsi"/>
          <w:sz w:val="24"/>
          <w:szCs w:val="24"/>
        </w:rPr>
        <w:t>bid/</w:t>
      </w:r>
      <w:r>
        <w:rPr>
          <w:rFonts w:asciiTheme="minorHAnsi" w:hAnsiTheme="minorHAnsi" w:cstheme="minorHAnsi"/>
          <w:sz w:val="24"/>
          <w:szCs w:val="24"/>
        </w:rPr>
        <w:t>contract for this project include a contingency allowance for cost escalation?</w:t>
      </w:r>
    </w:p>
    <w:p w14:paraId="642A769E" w14:textId="2667700E" w:rsidR="00DB5E09" w:rsidRPr="00D55008" w:rsidRDefault="003E4170" w:rsidP="00D55008">
      <w:pPr>
        <w:widowControl/>
        <w:autoSpaceDE/>
        <w:autoSpaceDN/>
        <w:ind w:left="720" w:hanging="720"/>
        <w:rPr>
          <w:rFonts w:asciiTheme="minorHAnsi" w:hAnsiTheme="minorHAnsi" w:cstheme="minorHAnsi"/>
          <w:b/>
          <w:bCs/>
          <w:i/>
          <w:iCs/>
          <w:sz w:val="24"/>
          <w:szCs w:val="24"/>
        </w:rPr>
      </w:pPr>
      <w:r>
        <w:rPr>
          <w:rFonts w:asciiTheme="minorHAnsi" w:hAnsiTheme="minorHAnsi" w:cstheme="minorHAnsi"/>
          <w:b/>
          <w:bCs/>
          <w:i/>
          <w:iCs/>
          <w:sz w:val="24"/>
          <w:szCs w:val="24"/>
        </w:rPr>
        <w:t>A30:</w:t>
      </w:r>
      <w:r>
        <w:rPr>
          <w:rFonts w:asciiTheme="minorHAnsi" w:hAnsiTheme="minorHAnsi" w:cstheme="minorHAnsi"/>
          <w:b/>
          <w:bCs/>
          <w:i/>
          <w:iCs/>
          <w:sz w:val="24"/>
          <w:szCs w:val="24"/>
        </w:rPr>
        <w:tab/>
        <w:t>No.</w:t>
      </w:r>
    </w:p>
    <w:sectPr w:rsidR="00DB5E09" w:rsidRPr="00D55008" w:rsidSect="00653852">
      <w:footerReference w:type="default" r:id="rId8"/>
      <w:pgSz w:w="12240" w:h="15840"/>
      <w:pgMar w:top="1440" w:right="136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6CA1" w14:textId="77777777" w:rsidR="0038671B" w:rsidRDefault="0038671B" w:rsidP="0038671B">
      <w:r>
        <w:separator/>
      </w:r>
    </w:p>
  </w:endnote>
  <w:endnote w:type="continuationSeparator" w:id="0">
    <w:p w14:paraId="7C82FC4A" w14:textId="77777777" w:rsidR="0038671B" w:rsidRDefault="0038671B" w:rsidP="0038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262644"/>
      <w:docPartObj>
        <w:docPartGallery w:val="Page Numbers (Bottom of Page)"/>
        <w:docPartUnique/>
      </w:docPartObj>
    </w:sdtPr>
    <w:sdtEndPr>
      <w:rPr>
        <w:noProof/>
      </w:rPr>
    </w:sdtEndPr>
    <w:sdtContent>
      <w:p w14:paraId="2F965472" w14:textId="1AB16133" w:rsidR="0038671B" w:rsidRDefault="00386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C5F40" w14:textId="77777777" w:rsidR="0038671B" w:rsidRDefault="0038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6429" w14:textId="77777777" w:rsidR="0038671B" w:rsidRDefault="0038671B" w:rsidP="0038671B">
      <w:r>
        <w:separator/>
      </w:r>
    </w:p>
  </w:footnote>
  <w:footnote w:type="continuationSeparator" w:id="0">
    <w:p w14:paraId="347E9B65" w14:textId="77777777" w:rsidR="0038671B" w:rsidRDefault="0038671B" w:rsidP="0038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B4"/>
    <w:multiLevelType w:val="multilevel"/>
    <w:tmpl w:val="796C9B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0E7A91"/>
    <w:multiLevelType w:val="hybridMultilevel"/>
    <w:tmpl w:val="A50067A8"/>
    <w:lvl w:ilvl="0" w:tplc="089C8A22">
      <w:numFmt w:val="bullet"/>
      <w:lvlText w:val="•"/>
      <w:lvlJc w:val="left"/>
      <w:pPr>
        <w:ind w:left="1951" w:hanging="159"/>
      </w:pPr>
      <w:rPr>
        <w:rFonts w:ascii="Times New Roman" w:eastAsia="Times New Roman" w:hAnsi="Times New Roman" w:cs="Times New Roman" w:hint="default"/>
        <w:w w:val="92"/>
        <w:lang w:val="en-US" w:eastAsia="en-US" w:bidi="ar-SA"/>
      </w:rPr>
    </w:lvl>
    <w:lvl w:ilvl="1" w:tplc="A2E00B72">
      <w:numFmt w:val="bullet"/>
      <w:lvlText w:val="•"/>
      <w:lvlJc w:val="left"/>
      <w:pPr>
        <w:ind w:left="2926" w:hanging="159"/>
      </w:pPr>
      <w:rPr>
        <w:rFonts w:hint="default"/>
        <w:lang w:val="en-US" w:eastAsia="en-US" w:bidi="ar-SA"/>
      </w:rPr>
    </w:lvl>
    <w:lvl w:ilvl="2" w:tplc="865E4FDC">
      <w:numFmt w:val="bullet"/>
      <w:lvlText w:val="•"/>
      <w:lvlJc w:val="left"/>
      <w:pPr>
        <w:ind w:left="3892" w:hanging="159"/>
      </w:pPr>
      <w:rPr>
        <w:rFonts w:hint="default"/>
        <w:lang w:val="en-US" w:eastAsia="en-US" w:bidi="ar-SA"/>
      </w:rPr>
    </w:lvl>
    <w:lvl w:ilvl="3" w:tplc="17A21F1E">
      <w:numFmt w:val="bullet"/>
      <w:lvlText w:val="•"/>
      <w:lvlJc w:val="left"/>
      <w:pPr>
        <w:ind w:left="4858" w:hanging="159"/>
      </w:pPr>
      <w:rPr>
        <w:rFonts w:hint="default"/>
        <w:lang w:val="en-US" w:eastAsia="en-US" w:bidi="ar-SA"/>
      </w:rPr>
    </w:lvl>
    <w:lvl w:ilvl="4" w:tplc="3F529610">
      <w:numFmt w:val="bullet"/>
      <w:lvlText w:val="•"/>
      <w:lvlJc w:val="left"/>
      <w:pPr>
        <w:ind w:left="5824" w:hanging="159"/>
      </w:pPr>
      <w:rPr>
        <w:rFonts w:hint="default"/>
        <w:lang w:val="en-US" w:eastAsia="en-US" w:bidi="ar-SA"/>
      </w:rPr>
    </w:lvl>
    <w:lvl w:ilvl="5" w:tplc="77EC06BE">
      <w:numFmt w:val="bullet"/>
      <w:lvlText w:val="•"/>
      <w:lvlJc w:val="left"/>
      <w:pPr>
        <w:ind w:left="6790" w:hanging="159"/>
      </w:pPr>
      <w:rPr>
        <w:rFonts w:hint="default"/>
        <w:lang w:val="en-US" w:eastAsia="en-US" w:bidi="ar-SA"/>
      </w:rPr>
    </w:lvl>
    <w:lvl w:ilvl="6" w:tplc="09822792">
      <w:numFmt w:val="bullet"/>
      <w:lvlText w:val="•"/>
      <w:lvlJc w:val="left"/>
      <w:pPr>
        <w:ind w:left="7756" w:hanging="159"/>
      </w:pPr>
      <w:rPr>
        <w:rFonts w:hint="default"/>
        <w:lang w:val="en-US" w:eastAsia="en-US" w:bidi="ar-SA"/>
      </w:rPr>
    </w:lvl>
    <w:lvl w:ilvl="7" w:tplc="8EE8D84C">
      <w:numFmt w:val="bullet"/>
      <w:lvlText w:val="•"/>
      <w:lvlJc w:val="left"/>
      <w:pPr>
        <w:ind w:left="8722" w:hanging="159"/>
      </w:pPr>
      <w:rPr>
        <w:rFonts w:hint="default"/>
        <w:lang w:val="en-US" w:eastAsia="en-US" w:bidi="ar-SA"/>
      </w:rPr>
    </w:lvl>
    <w:lvl w:ilvl="8" w:tplc="5DAABB64">
      <w:numFmt w:val="bullet"/>
      <w:lvlText w:val="•"/>
      <w:lvlJc w:val="left"/>
      <w:pPr>
        <w:ind w:left="9688" w:hanging="159"/>
      </w:pPr>
      <w:rPr>
        <w:rFonts w:hint="default"/>
        <w:lang w:val="en-US" w:eastAsia="en-US" w:bidi="ar-SA"/>
      </w:rPr>
    </w:lvl>
  </w:abstractNum>
  <w:abstractNum w:abstractNumId="2" w15:restartNumberingAfterBreak="0">
    <w:nsid w:val="113668FF"/>
    <w:multiLevelType w:val="hybridMultilevel"/>
    <w:tmpl w:val="89FC0A6C"/>
    <w:lvl w:ilvl="0" w:tplc="12C8ECAC">
      <w:numFmt w:val="bullet"/>
      <w:lvlText w:val="-"/>
      <w:lvlJc w:val="left"/>
      <w:pPr>
        <w:ind w:left="777" w:hanging="122"/>
      </w:pPr>
      <w:rPr>
        <w:rFonts w:ascii="Arial" w:eastAsia="Arial" w:hAnsi="Arial" w:cs="Arial" w:hint="default"/>
        <w:b w:val="0"/>
        <w:bCs w:val="0"/>
        <w:i w:val="0"/>
        <w:iCs w:val="0"/>
        <w:color w:val="4F4F4F"/>
        <w:w w:val="105"/>
        <w:sz w:val="18"/>
        <w:szCs w:val="18"/>
        <w:lang w:val="en-US" w:eastAsia="en-US" w:bidi="ar-SA"/>
      </w:rPr>
    </w:lvl>
    <w:lvl w:ilvl="1" w:tplc="1778C56C">
      <w:numFmt w:val="bullet"/>
      <w:lvlText w:val="•"/>
      <w:lvlJc w:val="left"/>
      <w:pPr>
        <w:ind w:left="1864" w:hanging="122"/>
      </w:pPr>
      <w:rPr>
        <w:rFonts w:hint="default"/>
        <w:lang w:val="en-US" w:eastAsia="en-US" w:bidi="ar-SA"/>
      </w:rPr>
    </w:lvl>
    <w:lvl w:ilvl="2" w:tplc="562A0C78">
      <w:numFmt w:val="bullet"/>
      <w:lvlText w:val="•"/>
      <w:lvlJc w:val="left"/>
      <w:pPr>
        <w:ind w:left="2948" w:hanging="122"/>
      </w:pPr>
      <w:rPr>
        <w:rFonts w:hint="default"/>
        <w:lang w:val="en-US" w:eastAsia="en-US" w:bidi="ar-SA"/>
      </w:rPr>
    </w:lvl>
    <w:lvl w:ilvl="3" w:tplc="AFCEF650">
      <w:numFmt w:val="bullet"/>
      <w:lvlText w:val="•"/>
      <w:lvlJc w:val="left"/>
      <w:pPr>
        <w:ind w:left="4032" w:hanging="122"/>
      </w:pPr>
      <w:rPr>
        <w:rFonts w:hint="default"/>
        <w:lang w:val="en-US" w:eastAsia="en-US" w:bidi="ar-SA"/>
      </w:rPr>
    </w:lvl>
    <w:lvl w:ilvl="4" w:tplc="067AC292">
      <w:numFmt w:val="bullet"/>
      <w:lvlText w:val="•"/>
      <w:lvlJc w:val="left"/>
      <w:pPr>
        <w:ind w:left="5116" w:hanging="122"/>
      </w:pPr>
      <w:rPr>
        <w:rFonts w:hint="default"/>
        <w:lang w:val="en-US" w:eastAsia="en-US" w:bidi="ar-SA"/>
      </w:rPr>
    </w:lvl>
    <w:lvl w:ilvl="5" w:tplc="13225B30">
      <w:numFmt w:val="bullet"/>
      <w:lvlText w:val="•"/>
      <w:lvlJc w:val="left"/>
      <w:pPr>
        <w:ind w:left="6200" w:hanging="122"/>
      </w:pPr>
      <w:rPr>
        <w:rFonts w:hint="default"/>
        <w:lang w:val="en-US" w:eastAsia="en-US" w:bidi="ar-SA"/>
      </w:rPr>
    </w:lvl>
    <w:lvl w:ilvl="6" w:tplc="A7D8A4EE">
      <w:numFmt w:val="bullet"/>
      <w:lvlText w:val="•"/>
      <w:lvlJc w:val="left"/>
      <w:pPr>
        <w:ind w:left="7284" w:hanging="122"/>
      </w:pPr>
      <w:rPr>
        <w:rFonts w:hint="default"/>
        <w:lang w:val="en-US" w:eastAsia="en-US" w:bidi="ar-SA"/>
      </w:rPr>
    </w:lvl>
    <w:lvl w:ilvl="7" w:tplc="C7208B6C">
      <w:numFmt w:val="bullet"/>
      <w:lvlText w:val="•"/>
      <w:lvlJc w:val="left"/>
      <w:pPr>
        <w:ind w:left="8368" w:hanging="122"/>
      </w:pPr>
      <w:rPr>
        <w:rFonts w:hint="default"/>
        <w:lang w:val="en-US" w:eastAsia="en-US" w:bidi="ar-SA"/>
      </w:rPr>
    </w:lvl>
    <w:lvl w:ilvl="8" w:tplc="3B545BB8">
      <w:numFmt w:val="bullet"/>
      <w:lvlText w:val="•"/>
      <w:lvlJc w:val="left"/>
      <w:pPr>
        <w:ind w:left="9452" w:hanging="122"/>
      </w:pPr>
      <w:rPr>
        <w:rFonts w:hint="default"/>
        <w:lang w:val="en-US" w:eastAsia="en-US" w:bidi="ar-SA"/>
      </w:rPr>
    </w:lvl>
  </w:abstractNum>
  <w:abstractNum w:abstractNumId="3" w15:restartNumberingAfterBreak="0">
    <w:nsid w:val="210B6A45"/>
    <w:multiLevelType w:val="multilevel"/>
    <w:tmpl w:val="2CE82280"/>
    <w:lvl w:ilvl="0">
      <w:start w:val="18"/>
      <w:numFmt w:val="upperLetter"/>
      <w:lvlText w:val="%1"/>
      <w:lvlJc w:val="left"/>
      <w:pPr>
        <w:ind w:left="1203" w:hanging="558"/>
      </w:pPr>
      <w:rPr>
        <w:rFonts w:hint="default"/>
        <w:lang w:val="en-US" w:eastAsia="en-US" w:bidi="ar-SA"/>
      </w:rPr>
    </w:lvl>
    <w:lvl w:ilvl="1">
      <w:start w:val="1"/>
      <w:numFmt w:val="decimal"/>
      <w:lvlText w:val="%1-%2"/>
      <w:lvlJc w:val="left"/>
      <w:pPr>
        <w:ind w:left="1203" w:hanging="558"/>
      </w:pPr>
      <w:rPr>
        <w:rFonts w:ascii="Arial" w:eastAsia="Arial" w:hAnsi="Arial" w:cs="Arial" w:hint="default"/>
        <w:b w:val="0"/>
        <w:bCs w:val="0"/>
        <w:i w:val="0"/>
        <w:iCs w:val="0"/>
        <w:spacing w:val="0"/>
        <w:w w:val="98"/>
        <w:sz w:val="11"/>
        <w:szCs w:val="11"/>
        <w:lang w:val="en-US" w:eastAsia="en-US" w:bidi="ar-SA"/>
      </w:rPr>
    </w:lvl>
    <w:lvl w:ilvl="2">
      <w:numFmt w:val="bullet"/>
      <w:lvlText w:val="•"/>
      <w:lvlJc w:val="left"/>
      <w:pPr>
        <w:ind w:left="3476" w:hanging="558"/>
      </w:pPr>
      <w:rPr>
        <w:rFonts w:hint="default"/>
        <w:lang w:val="en-US" w:eastAsia="en-US" w:bidi="ar-SA"/>
      </w:rPr>
    </w:lvl>
    <w:lvl w:ilvl="3">
      <w:numFmt w:val="bullet"/>
      <w:lvlText w:val="•"/>
      <w:lvlJc w:val="left"/>
      <w:pPr>
        <w:ind w:left="4614" w:hanging="558"/>
      </w:pPr>
      <w:rPr>
        <w:rFonts w:hint="default"/>
        <w:lang w:val="en-US" w:eastAsia="en-US" w:bidi="ar-SA"/>
      </w:rPr>
    </w:lvl>
    <w:lvl w:ilvl="4">
      <w:numFmt w:val="bullet"/>
      <w:lvlText w:val="•"/>
      <w:lvlJc w:val="left"/>
      <w:pPr>
        <w:ind w:left="5752" w:hanging="558"/>
      </w:pPr>
      <w:rPr>
        <w:rFonts w:hint="default"/>
        <w:lang w:val="en-US" w:eastAsia="en-US" w:bidi="ar-SA"/>
      </w:rPr>
    </w:lvl>
    <w:lvl w:ilvl="5">
      <w:numFmt w:val="bullet"/>
      <w:lvlText w:val="•"/>
      <w:lvlJc w:val="left"/>
      <w:pPr>
        <w:ind w:left="6890" w:hanging="558"/>
      </w:pPr>
      <w:rPr>
        <w:rFonts w:hint="default"/>
        <w:lang w:val="en-US" w:eastAsia="en-US" w:bidi="ar-SA"/>
      </w:rPr>
    </w:lvl>
    <w:lvl w:ilvl="6">
      <w:numFmt w:val="bullet"/>
      <w:lvlText w:val="•"/>
      <w:lvlJc w:val="left"/>
      <w:pPr>
        <w:ind w:left="8028" w:hanging="558"/>
      </w:pPr>
      <w:rPr>
        <w:rFonts w:hint="default"/>
        <w:lang w:val="en-US" w:eastAsia="en-US" w:bidi="ar-SA"/>
      </w:rPr>
    </w:lvl>
    <w:lvl w:ilvl="7">
      <w:numFmt w:val="bullet"/>
      <w:lvlText w:val="•"/>
      <w:lvlJc w:val="left"/>
      <w:pPr>
        <w:ind w:left="9166" w:hanging="558"/>
      </w:pPr>
      <w:rPr>
        <w:rFonts w:hint="default"/>
        <w:lang w:val="en-US" w:eastAsia="en-US" w:bidi="ar-SA"/>
      </w:rPr>
    </w:lvl>
    <w:lvl w:ilvl="8">
      <w:numFmt w:val="bullet"/>
      <w:lvlText w:val="•"/>
      <w:lvlJc w:val="left"/>
      <w:pPr>
        <w:ind w:left="10304" w:hanging="558"/>
      </w:pPr>
      <w:rPr>
        <w:rFonts w:hint="default"/>
        <w:lang w:val="en-US" w:eastAsia="en-US" w:bidi="ar-SA"/>
      </w:rPr>
    </w:lvl>
  </w:abstractNum>
  <w:abstractNum w:abstractNumId="4" w15:restartNumberingAfterBreak="0">
    <w:nsid w:val="218C4192"/>
    <w:multiLevelType w:val="hybridMultilevel"/>
    <w:tmpl w:val="936C1BD6"/>
    <w:lvl w:ilvl="0" w:tplc="1F56AE4E">
      <w:numFmt w:val="bullet"/>
      <w:lvlText w:val="□"/>
      <w:lvlJc w:val="left"/>
      <w:pPr>
        <w:ind w:left="901" w:hanging="298"/>
      </w:pPr>
      <w:rPr>
        <w:rFonts w:ascii="Arial" w:eastAsia="Arial" w:hAnsi="Arial" w:cs="Arial" w:hint="default"/>
        <w:b w:val="0"/>
        <w:bCs w:val="0"/>
        <w:i w:val="0"/>
        <w:iCs w:val="0"/>
        <w:color w:val="282828"/>
        <w:w w:val="99"/>
        <w:sz w:val="31"/>
        <w:szCs w:val="31"/>
        <w:lang w:val="en-US" w:eastAsia="en-US" w:bidi="ar-SA"/>
      </w:rPr>
    </w:lvl>
    <w:lvl w:ilvl="1" w:tplc="71C07464">
      <w:numFmt w:val="bullet"/>
      <w:lvlText w:val="•"/>
      <w:lvlJc w:val="left"/>
      <w:pPr>
        <w:ind w:left="954" w:hanging="298"/>
      </w:pPr>
      <w:rPr>
        <w:rFonts w:hint="default"/>
        <w:lang w:val="en-US" w:eastAsia="en-US" w:bidi="ar-SA"/>
      </w:rPr>
    </w:lvl>
    <w:lvl w:ilvl="2" w:tplc="8286DE90">
      <w:numFmt w:val="bullet"/>
      <w:lvlText w:val="•"/>
      <w:lvlJc w:val="left"/>
      <w:pPr>
        <w:ind w:left="1009" w:hanging="298"/>
      </w:pPr>
      <w:rPr>
        <w:rFonts w:hint="default"/>
        <w:lang w:val="en-US" w:eastAsia="en-US" w:bidi="ar-SA"/>
      </w:rPr>
    </w:lvl>
    <w:lvl w:ilvl="3" w:tplc="C2EC6D3C">
      <w:numFmt w:val="bullet"/>
      <w:lvlText w:val="•"/>
      <w:lvlJc w:val="left"/>
      <w:pPr>
        <w:ind w:left="1064" w:hanging="298"/>
      </w:pPr>
      <w:rPr>
        <w:rFonts w:hint="default"/>
        <w:lang w:val="en-US" w:eastAsia="en-US" w:bidi="ar-SA"/>
      </w:rPr>
    </w:lvl>
    <w:lvl w:ilvl="4" w:tplc="181EBCEE">
      <w:numFmt w:val="bullet"/>
      <w:lvlText w:val="•"/>
      <w:lvlJc w:val="left"/>
      <w:pPr>
        <w:ind w:left="1119" w:hanging="298"/>
      </w:pPr>
      <w:rPr>
        <w:rFonts w:hint="default"/>
        <w:lang w:val="en-US" w:eastAsia="en-US" w:bidi="ar-SA"/>
      </w:rPr>
    </w:lvl>
    <w:lvl w:ilvl="5" w:tplc="6A76921A">
      <w:numFmt w:val="bullet"/>
      <w:lvlText w:val="•"/>
      <w:lvlJc w:val="left"/>
      <w:pPr>
        <w:ind w:left="1174" w:hanging="298"/>
      </w:pPr>
      <w:rPr>
        <w:rFonts w:hint="default"/>
        <w:lang w:val="en-US" w:eastAsia="en-US" w:bidi="ar-SA"/>
      </w:rPr>
    </w:lvl>
    <w:lvl w:ilvl="6" w:tplc="821CF39E">
      <w:numFmt w:val="bullet"/>
      <w:lvlText w:val="•"/>
      <w:lvlJc w:val="left"/>
      <w:pPr>
        <w:ind w:left="1228" w:hanging="298"/>
      </w:pPr>
      <w:rPr>
        <w:rFonts w:hint="default"/>
        <w:lang w:val="en-US" w:eastAsia="en-US" w:bidi="ar-SA"/>
      </w:rPr>
    </w:lvl>
    <w:lvl w:ilvl="7" w:tplc="A296F204">
      <w:numFmt w:val="bullet"/>
      <w:lvlText w:val="•"/>
      <w:lvlJc w:val="left"/>
      <w:pPr>
        <w:ind w:left="1283" w:hanging="298"/>
      </w:pPr>
      <w:rPr>
        <w:rFonts w:hint="default"/>
        <w:lang w:val="en-US" w:eastAsia="en-US" w:bidi="ar-SA"/>
      </w:rPr>
    </w:lvl>
    <w:lvl w:ilvl="8" w:tplc="10D8AB64">
      <w:numFmt w:val="bullet"/>
      <w:lvlText w:val="•"/>
      <w:lvlJc w:val="left"/>
      <w:pPr>
        <w:ind w:left="1338" w:hanging="298"/>
      </w:pPr>
      <w:rPr>
        <w:rFonts w:hint="default"/>
        <w:lang w:val="en-US" w:eastAsia="en-US" w:bidi="ar-SA"/>
      </w:rPr>
    </w:lvl>
  </w:abstractNum>
  <w:abstractNum w:abstractNumId="5" w15:restartNumberingAfterBreak="0">
    <w:nsid w:val="25EC0814"/>
    <w:multiLevelType w:val="multilevel"/>
    <w:tmpl w:val="52D898DA"/>
    <w:lvl w:ilvl="0">
      <w:start w:val="18"/>
      <w:numFmt w:val="upperLetter"/>
      <w:lvlText w:val="%1"/>
      <w:lvlJc w:val="left"/>
      <w:pPr>
        <w:ind w:left="1176" w:hanging="558"/>
      </w:pPr>
      <w:rPr>
        <w:rFonts w:hint="default"/>
        <w:lang w:val="en-US" w:eastAsia="en-US" w:bidi="ar-SA"/>
      </w:rPr>
    </w:lvl>
    <w:lvl w:ilvl="1">
      <w:start w:val="10"/>
      <w:numFmt w:val="decimal"/>
      <w:lvlText w:val="%1-%2"/>
      <w:lvlJc w:val="left"/>
      <w:pPr>
        <w:ind w:left="1176" w:hanging="558"/>
      </w:pPr>
      <w:rPr>
        <w:rFonts w:hint="default"/>
        <w:spacing w:val="-7"/>
        <w:w w:val="98"/>
        <w:lang w:val="en-US" w:eastAsia="en-US" w:bidi="ar-SA"/>
      </w:rPr>
    </w:lvl>
    <w:lvl w:ilvl="2">
      <w:numFmt w:val="bullet"/>
      <w:lvlText w:val="•"/>
      <w:lvlJc w:val="left"/>
      <w:pPr>
        <w:ind w:left="3460" w:hanging="558"/>
      </w:pPr>
      <w:rPr>
        <w:rFonts w:hint="default"/>
        <w:lang w:val="en-US" w:eastAsia="en-US" w:bidi="ar-SA"/>
      </w:rPr>
    </w:lvl>
    <w:lvl w:ilvl="3">
      <w:numFmt w:val="bullet"/>
      <w:lvlText w:val="•"/>
      <w:lvlJc w:val="left"/>
      <w:pPr>
        <w:ind w:left="4600" w:hanging="558"/>
      </w:pPr>
      <w:rPr>
        <w:rFonts w:hint="default"/>
        <w:lang w:val="en-US" w:eastAsia="en-US" w:bidi="ar-SA"/>
      </w:rPr>
    </w:lvl>
    <w:lvl w:ilvl="4">
      <w:numFmt w:val="bullet"/>
      <w:lvlText w:val="•"/>
      <w:lvlJc w:val="left"/>
      <w:pPr>
        <w:ind w:left="5740" w:hanging="558"/>
      </w:pPr>
      <w:rPr>
        <w:rFonts w:hint="default"/>
        <w:lang w:val="en-US" w:eastAsia="en-US" w:bidi="ar-SA"/>
      </w:rPr>
    </w:lvl>
    <w:lvl w:ilvl="5">
      <w:numFmt w:val="bullet"/>
      <w:lvlText w:val="•"/>
      <w:lvlJc w:val="left"/>
      <w:pPr>
        <w:ind w:left="6880" w:hanging="558"/>
      </w:pPr>
      <w:rPr>
        <w:rFonts w:hint="default"/>
        <w:lang w:val="en-US" w:eastAsia="en-US" w:bidi="ar-SA"/>
      </w:rPr>
    </w:lvl>
    <w:lvl w:ilvl="6">
      <w:numFmt w:val="bullet"/>
      <w:lvlText w:val="•"/>
      <w:lvlJc w:val="left"/>
      <w:pPr>
        <w:ind w:left="8020" w:hanging="558"/>
      </w:pPr>
      <w:rPr>
        <w:rFonts w:hint="default"/>
        <w:lang w:val="en-US" w:eastAsia="en-US" w:bidi="ar-SA"/>
      </w:rPr>
    </w:lvl>
    <w:lvl w:ilvl="7">
      <w:numFmt w:val="bullet"/>
      <w:lvlText w:val="•"/>
      <w:lvlJc w:val="left"/>
      <w:pPr>
        <w:ind w:left="9160" w:hanging="558"/>
      </w:pPr>
      <w:rPr>
        <w:rFonts w:hint="default"/>
        <w:lang w:val="en-US" w:eastAsia="en-US" w:bidi="ar-SA"/>
      </w:rPr>
    </w:lvl>
    <w:lvl w:ilvl="8">
      <w:numFmt w:val="bullet"/>
      <w:lvlText w:val="•"/>
      <w:lvlJc w:val="left"/>
      <w:pPr>
        <w:ind w:left="10300" w:hanging="558"/>
      </w:pPr>
      <w:rPr>
        <w:rFonts w:hint="default"/>
        <w:lang w:val="en-US" w:eastAsia="en-US" w:bidi="ar-SA"/>
      </w:rPr>
    </w:lvl>
  </w:abstractNum>
  <w:abstractNum w:abstractNumId="6" w15:restartNumberingAfterBreak="0">
    <w:nsid w:val="271C0611"/>
    <w:multiLevelType w:val="hybridMultilevel"/>
    <w:tmpl w:val="F9A6F04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883421"/>
    <w:multiLevelType w:val="hybridMultilevel"/>
    <w:tmpl w:val="2BBC3742"/>
    <w:lvl w:ilvl="0" w:tplc="4C1C5014">
      <w:numFmt w:val="bullet"/>
      <w:lvlText w:val="•"/>
      <w:lvlJc w:val="left"/>
      <w:pPr>
        <w:ind w:left="1060" w:hanging="360"/>
      </w:pPr>
      <w:rPr>
        <w:rFonts w:ascii="Times New Roman" w:eastAsia="Times New Roman" w:hAnsi="Times New Roman" w:cs="Times New Roman" w:hint="default"/>
        <w:b w:val="0"/>
        <w:bCs w:val="0"/>
        <w:i w:val="0"/>
        <w:iCs w:val="0"/>
        <w:w w:val="100"/>
        <w:sz w:val="24"/>
        <w:szCs w:val="24"/>
        <w:lang w:val="en-US" w:eastAsia="en-US" w:bidi="ar-SA"/>
      </w:rPr>
    </w:lvl>
    <w:lvl w:ilvl="1" w:tplc="7EA2ABD2">
      <w:numFmt w:val="bullet"/>
      <w:lvlText w:val="•"/>
      <w:lvlJc w:val="left"/>
      <w:pPr>
        <w:ind w:left="1872" w:hanging="360"/>
      </w:pPr>
      <w:rPr>
        <w:rFonts w:hint="default"/>
        <w:lang w:val="en-US" w:eastAsia="en-US" w:bidi="ar-SA"/>
      </w:rPr>
    </w:lvl>
    <w:lvl w:ilvl="2" w:tplc="2A125A08">
      <w:numFmt w:val="bullet"/>
      <w:lvlText w:val="•"/>
      <w:lvlJc w:val="left"/>
      <w:pPr>
        <w:ind w:left="2684" w:hanging="360"/>
      </w:pPr>
      <w:rPr>
        <w:rFonts w:hint="default"/>
        <w:lang w:val="en-US" w:eastAsia="en-US" w:bidi="ar-SA"/>
      </w:rPr>
    </w:lvl>
    <w:lvl w:ilvl="3" w:tplc="7FD48450">
      <w:numFmt w:val="bullet"/>
      <w:lvlText w:val="•"/>
      <w:lvlJc w:val="left"/>
      <w:pPr>
        <w:ind w:left="3496" w:hanging="360"/>
      </w:pPr>
      <w:rPr>
        <w:rFonts w:hint="default"/>
        <w:lang w:val="en-US" w:eastAsia="en-US" w:bidi="ar-SA"/>
      </w:rPr>
    </w:lvl>
    <w:lvl w:ilvl="4" w:tplc="8E4A3CFC">
      <w:numFmt w:val="bullet"/>
      <w:lvlText w:val="•"/>
      <w:lvlJc w:val="left"/>
      <w:pPr>
        <w:ind w:left="4308" w:hanging="360"/>
      </w:pPr>
      <w:rPr>
        <w:rFonts w:hint="default"/>
        <w:lang w:val="en-US" w:eastAsia="en-US" w:bidi="ar-SA"/>
      </w:rPr>
    </w:lvl>
    <w:lvl w:ilvl="5" w:tplc="21B69BCC">
      <w:numFmt w:val="bullet"/>
      <w:lvlText w:val="•"/>
      <w:lvlJc w:val="left"/>
      <w:pPr>
        <w:ind w:left="5120" w:hanging="360"/>
      </w:pPr>
      <w:rPr>
        <w:rFonts w:hint="default"/>
        <w:lang w:val="en-US" w:eastAsia="en-US" w:bidi="ar-SA"/>
      </w:rPr>
    </w:lvl>
    <w:lvl w:ilvl="6" w:tplc="73BC94E2">
      <w:numFmt w:val="bullet"/>
      <w:lvlText w:val="•"/>
      <w:lvlJc w:val="left"/>
      <w:pPr>
        <w:ind w:left="5932" w:hanging="360"/>
      </w:pPr>
      <w:rPr>
        <w:rFonts w:hint="default"/>
        <w:lang w:val="en-US" w:eastAsia="en-US" w:bidi="ar-SA"/>
      </w:rPr>
    </w:lvl>
    <w:lvl w:ilvl="7" w:tplc="49EC4D78">
      <w:numFmt w:val="bullet"/>
      <w:lvlText w:val="•"/>
      <w:lvlJc w:val="left"/>
      <w:pPr>
        <w:ind w:left="6744" w:hanging="360"/>
      </w:pPr>
      <w:rPr>
        <w:rFonts w:hint="default"/>
        <w:lang w:val="en-US" w:eastAsia="en-US" w:bidi="ar-SA"/>
      </w:rPr>
    </w:lvl>
    <w:lvl w:ilvl="8" w:tplc="6B3666B8">
      <w:numFmt w:val="bullet"/>
      <w:lvlText w:val="•"/>
      <w:lvlJc w:val="left"/>
      <w:pPr>
        <w:ind w:left="7556" w:hanging="360"/>
      </w:pPr>
      <w:rPr>
        <w:rFonts w:hint="default"/>
        <w:lang w:val="en-US" w:eastAsia="en-US" w:bidi="ar-SA"/>
      </w:rPr>
    </w:lvl>
  </w:abstractNum>
  <w:abstractNum w:abstractNumId="8" w15:restartNumberingAfterBreak="0">
    <w:nsid w:val="38E26764"/>
    <w:multiLevelType w:val="multilevel"/>
    <w:tmpl w:val="469E7A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07C160C"/>
    <w:multiLevelType w:val="multilevel"/>
    <w:tmpl w:val="F9FA82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924043"/>
    <w:multiLevelType w:val="multilevel"/>
    <w:tmpl w:val="0DBC22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9328F4"/>
    <w:multiLevelType w:val="multilevel"/>
    <w:tmpl w:val="BFEAF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8E1D30"/>
    <w:multiLevelType w:val="multilevel"/>
    <w:tmpl w:val="03A66E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A56AB9"/>
    <w:multiLevelType w:val="hybridMultilevel"/>
    <w:tmpl w:val="A70C1C2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E813B65"/>
    <w:multiLevelType w:val="hybridMultilevel"/>
    <w:tmpl w:val="811C7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B9778F"/>
    <w:multiLevelType w:val="hybridMultilevel"/>
    <w:tmpl w:val="D4EC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23798709">
    <w:abstractNumId w:val="4"/>
  </w:num>
  <w:num w:numId="2" w16cid:durableId="304239351">
    <w:abstractNumId w:val="2"/>
  </w:num>
  <w:num w:numId="3" w16cid:durableId="1134525675">
    <w:abstractNumId w:val="1"/>
  </w:num>
  <w:num w:numId="4" w16cid:durableId="1984852175">
    <w:abstractNumId w:val="5"/>
  </w:num>
  <w:num w:numId="5" w16cid:durableId="908030027">
    <w:abstractNumId w:val="3"/>
  </w:num>
  <w:num w:numId="6" w16cid:durableId="1659727669">
    <w:abstractNumId w:val="7"/>
  </w:num>
  <w:num w:numId="7" w16cid:durableId="1475753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025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757196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45866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32898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272005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611100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5679970">
    <w:abstractNumId w:val="15"/>
  </w:num>
  <w:num w:numId="15" w16cid:durableId="1854784">
    <w:abstractNumId w:val="14"/>
  </w:num>
  <w:num w:numId="16" w16cid:durableId="380833563">
    <w:abstractNumId w:val="13"/>
  </w:num>
  <w:num w:numId="17" w16cid:durableId="1936935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16"/>
    <w:rsid w:val="00027C4A"/>
    <w:rsid w:val="000669BA"/>
    <w:rsid w:val="00066DC6"/>
    <w:rsid w:val="000932A8"/>
    <w:rsid w:val="00095AF8"/>
    <w:rsid w:val="000F3BC1"/>
    <w:rsid w:val="000F5233"/>
    <w:rsid w:val="0013435D"/>
    <w:rsid w:val="001514DE"/>
    <w:rsid w:val="00176CB8"/>
    <w:rsid w:val="0018647C"/>
    <w:rsid w:val="00191D1C"/>
    <w:rsid w:val="001953FF"/>
    <w:rsid w:val="0019792F"/>
    <w:rsid w:val="001A1926"/>
    <w:rsid w:val="001D5FCB"/>
    <w:rsid w:val="001D783F"/>
    <w:rsid w:val="002006F2"/>
    <w:rsid w:val="00204DC6"/>
    <w:rsid w:val="002218D7"/>
    <w:rsid w:val="00232FB4"/>
    <w:rsid w:val="002343F1"/>
    <w:rsid w:val="002843A4"/>
    <w:rsid w:val="00285CC3"/>
    <w:rsid w:val="002A1D9F"/>
    <w:rsid w:val="002B6F87"/>
    <w:rsid w:val="002D3309"/>
    <w:rsid w:val="002D33AE"/>
    <w:rsid w:val="002D5125"/>
    <w:rsid w:val="002F04CD"/>
    <w:rsid w:val="003216F3"/>
    <w:rsid w:val="00321D6B"/>
    <w:rsid w:val="00322257"/>
    <w:rsid w:val="0038671B"/>
    <w:rsid w:val="003B47B7"/>
    <w:rsid w:val="003E2621"/>
    <w:rsid w:val="003E4170"/>
    <w:rsid w:val="003E7F1C"/>
    <w:rsid w:val="00404715"/>
    <w:rsid w:val="004115F2"/>
    <w:rsid w:val="004139A1"/>
    <w:rsid w:val="00417E96"/>
    <w:rsid w:val="00423FBE"/>
    <w:rsid w:val="00430EBA"/>
    <w:rsid w:val="004515B8"/>
    <w:rsid w:val="00473788"/>
    <w:rsid w:val="0047618F"/>
    <w:rsid w:val="0049650A"/>
    <w:rsid w:val="00496BB1"/>
    <w:rsid w:val="004A3F42"/>
    <w:rsid w:val="004C1230"/>
    <w:rsid w:val="004D7C9D"/>
    <w:rsid w:val="004E1A68"/>
    <w:rsid w:val="004E7ABD"/>
    <w:rsid w:val="00512856"/>
    <w:rsid w:val="00514DD5"/>
    <w:rsid w:val="00523158"/>
    <w:rsid w:val="005461AC"/>
    <w:rsid w:val="00551DEE"/>
    <w:rsid w:val="00560D8A"/>
    <w:rsid w:val="005964DF"/>
    <w:rsid w:val="005A0175"/>
    <w:rsid w:val="005C0A2F"/>
    <w:rsid w:val="00601176"/>
    <w:rsid w:val="00626CA6"/>
    <w:rsid w:val="0063318A"/>
    <w:rsid w:val="00653852"/>
    <w:rsid w:val="00662A6E"/>
    <w:rsid w:val="0066336B"/>
    <w:rsid w:val="006A0F24"/>
    <w:rsid w:val="006A1520"/>
    <w:rsid w:val="006F0DE4"/>
    <w:rsid w:val="007157AC"/>
    <w:rsid w:val="007649D1"/>
    <w:rsid w:val="00777782"/>
    <w:rsid w:val="00797336"/>
    <w:rsid w:val="007A07F2"/>
    <w:rsid w:val="007C49DE"/>
    <w:rsid w:val="007F6718"/>
    <w:rsid w:val="007F702C"/>
    <w:rsid w:val="00801578"/>
    <w:rsid w:val="008143A1"/>
    <w:rsid w:val="008702F0"/>
    <w:rsid w:val="00875B18"/>
    <w:rsid w:val="00881F10"/>
    <w:rsid w:val="008863AA"/>
    <w:rsid w:val="008B3D7E"/>
    <w:rsid w:val="008B6C56"/>
    <w:rsid w:val="008E6452"/>
    <w:rsid w:val="0090624F"/>
    <w:rsid w:val="009167BD"/>
    <w:rsid w:val="0092520D"/>
    <w:rsid w:val="009440E6"/>
    <w:rsid w:val="0099472A"/>
    <w:rsid w:val="009D3674"/>
    <w:rsid w:val="009E5399"/>
    <w:rsid w:val="00A10E28"/>
    <w:rsid w:val="00A53571"/>
    <w:rsid w:val="00A56A5D"/>
    <w:rsid w:val="00A61059"/>
    <w:rsid w:val="00A70FDF"/>
    <w:rsid w:val="00AB2EFD"/>
    <w:rsid w:val="00AD37AE"/>
    <w:rsid w:val="00AE60D2"/>
    <w:rsid w:val="00B07EA5"/>
    <w:rsid w:val="00B24317"/>
    <w:rsid w:val="00B74C21"/>
    <w:rsid w:val="00B877A5"/>
    <w:rsid w:val="00B87EFD"/>
    <w:rsid w:val="00B90680"/>
    <w:rsid w:val="00B92D16"/>
    <w:rsid w:val="00BB7CED"/>
    <w:rsid w:val="00BC4ABD"/>
    <w:rsid w:val="00C05D5B"/>
    <w:rsid w:val="00C27AE9"/>
    <w:rsid w:val="00C57E0A"/>
    <w:rsid w:val="00CD1E4F"/>
    <w:rsid w:val="00D144D6"/>
    <w:rsid w:val="00D14FEB"/>
    <w:rsid w:val="00D16102"/>
    <w:rsid w:val="00D55008"/>
    <w:rsid w:val="00D61D63"/>
    <w:rsid w:val="00D703D4"/>
    <w:rsid w:val="00DA64D2"/>
    <w:rsid w:val="00DA6E5F"/>
    <w:rsid w:val="00DB5E09"/>
    <w:rsid w:val="00DF355E"/>
    <w:rsid w:val="00E32304"/>
    <w:rsid w:val="00E37724"/>
    <w:rsid w:val="00E40033"/>
    <w:rsid w:val="00E43592"/>
    <w:rsid w:val="00E45CBD"/>
    <w:rsid w:val="00E53910"/>
    <w:rsid w:val="00E5707D"/>
    <w:rsid w:val="00E8040F"/>
    <w:rsid w:val="00EA45BB"/>
    <w:rsid w:val="00EB7246"/>
    <w:rsid w:val="00EF0D60"/>
    <w:rsid w:val="00EF49C1"/>
    <w:rsid w:val="00F15ECA"/>
    <w:rsid w:val="00F8073C"/>
    <w:rsid w:val="00FA2D0D"/>
    <w:rsid w:val="00FB3675"/>
    <w:rsid w:val="00FD36A3"/>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435D"/>
  <w15:docId w15:val="{8BBCE3EA-B5E2-44CE-B6AB-D2EC361D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47" w:lineRule="exact"/>
      <w:outlineLvl w:val="0"/>
    </w:pPr>
    <w:rPr>
      <w:sz w:val="38"/>
      <w:szCs w:val="38"/>
    </w:rPr>
  </w:style>
  <w:style w:type="paragraph" w:styleId="Heading2">
    <w:name w:val="heading 2"/>
    <w:basedOn w:val="Normal"/>
    <w:uiPriority w:val="9"/>
    <w:unhideWhenUsed/>
    <w:qFormat/>
    <w:pPr>
      <w:ind w:left="697"/>
      <w:outlineLvl w:val="1"/>
    </w:pPr>
    <w:rPr>
      <w:sz w:val="35"/>
      <w:szCs w:val="35"/>
    </w:rPr>
  </w:style>
  <w:style w:type="paragraph" w:styleId="Heading3">
    <w:name w:val="heading 3"/>
    <w:basedOn w:val="Normal"/>
    <w:uiPriority w:val="9"/>
    <w:unhideWhenUsed/>
    <w:qFormat/>
    <w:pPr>
      <w:spacing w:before="30"/>
      <w:outlineLvl w:val="2"/>
    </w:pPr>
    <w:rPr>
      <w:sz w:val="34"/>
      <w:szCs w:val="34"/>
    </w:rPr>
  </w:style>
  <w:style w:type="paragraph" w:styleId="Heading4">
    <w:name w:val="heading 4"/>
    <w:basedOn w:val="Normal"/>
    <w:uiPriority w:val="9"/>
    <w:unhideWhenUsed/>
    <w:qFormat/>
    <w:pPr>
      <w:spacing w:line="226" w:lineRule="exact"/>
      <w:outlineLvl w:val="3"/>
    </w:pPr>
    <w:rPr>
      <w:sz w:val="31"/>
      <w:szCs w:val="31"/>
    </w:rPr>
  </w:style>
  <w:style w:type="paragraph" w:styleId="Heading5">
    <w:name w:val="heading 5"/>
    <w:basedOn w:val="Normal"/>
    <w:uiPriority w:val="9"/>
    <w:unhideWhenUsed/>
    <w:qFormat/>
    <w:pPr>
      <w:spacing w:line="260" w:lineRule="exact"/>
      <w:ind w:left="648"/>
      <w:outlineLvl w:val="4"/>
    </w:pPr>
    <w:rPr>
      <w:rFonts w:ascii="Times New Roman" w:eastAsia="Times New Roman" w:hAnsi="Times New Roman" w:cs="Times New Roman"/>
      <w:i/>
      <w:iCs/>
      <w:sz w:val="30"/>
      <w:szCs w:val="30"/>
    </w:rPr>
  </w:style>
  <w:style w:type="paragraph" w:styleId="Heading6">
    <w:name w:val="heading 6"/>
    <w:basedOn w:val="Normal"/>
    <w:uiPriority w:val="9"/>
    <w:unhideWhenUsed/>
    <w:qFormat/>
    <w:pPr>
      <w:ind w:left="153"/>
      <w:outlineLvl w:val="5"/>
    </w:pPr>
    <w:rPr>
      <w:b/>
      <w:bCs/>
      <w:sz w:val="26"/>
      <w:szCs w:val="26"/>
    </w:rPr>
  </w:style>
  <w:style w:type="paragraph" w:styleId="Heading7">
    <w:name w:val="heading 7"/>
    <w:basedOn w:val="Normal"/>
    <w:uiPriority w:val="1"/>
    <w:qFormat/>
    <w:pPr>
      <w:spacing w:before="76"/>
      <w:ind w:left="153"/>
      <w:outlineLvl w:val="6"/>
    </w:pPr>
    <w:rPr>
      <w:b/>
      <w:bCs/>
      <w:sz w:val="25"/>
      <w:szCs w:val="25"/>
    </w:rPr>
  </w:style>
  <w:style w:type="paragraph" w:styleId="Heading8">
    <w:name w:val="heading 8"/>
    <w:basedOn w:val="Normal"/>
    <w:uiPriority w:val="1"/>
    <w:qFormat/>
    <w:pPr>
      <w:spacing w:line="274" w:lineRule="exact"/>
      <w:ind w:left="192" w:hanging="5"/>
      <w:outlineLvl w:val="7"/>
    </w:pPr>
    <w:rPr>
      <w:rFonts w:ascii="Times New Roman" w:eastAsia="Times New Roman" w:hAnsi="Times New Roman" w:cs="Times New Roman"/>
      <w:sz w:val="25"/>
      <w:szCs w:val="25"/>
    </w:rPr>
  </w:style>
  <w:style w:type="paragraph" w:styleId="Heading9">
    <w:name w:val="heading 9"/>
    <w:basedOn w:val="Normal"/>
    <w:uiPriority w:val="1"/>
    <w:qFormat/>
    <w:pPr>
      <w:ind w:left="278"/>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777"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85CC3"/>
    <w:pPr>
      <w:widowControl/>
      <w:autoSpaceDE/>
      <w:autoSpaceDN/>
      <w:spacing w:before="100" w:beforeAutospacing="1" w:after="100" w:afterAutospacing="1"/>
    </w:pPr>
    <w:rPr>
      <w:rFonts w:ascii="Calibri" w:eastAsiaTheme="minorHAnsi" w:hAnsi="Calibri" w:cs="Calibri"/>
    </w:rPr>
  </w:style>
  <w:style w:type="paragraph" w:customStyle="1" w:styleId="xmsonormal">
    <w:name w:val="x_msonormal"/>
    <w:basedOn w:val="Normal"/>
    <w:rsid w:val="00285CC3"/>
    <w:pPr>
      <w:widowControl/>
      <w:autoSpaceDE/>
      <w:autoSpaceDN/>
    </w:pPr>
    <w:rPr>
      <w:rFonts w:ascii="Calibri" w:eastAsiaTheme="minorHAnsi" w:hAnsi="Calibri" w:cs="Calibri"/>
    </w:rPr>
  </w:style>
  <w:style w:type="paragraph" w:customStyle="1" w:styleId="xmsolistparagraph">
    <w:name w:val="x_msolistparagraph"/>
    <w:basedOn w:val="Normal"/>
    <w:uiPriority w:val="99"/>
    <w:semiHidden/>
    <w:rsid w:val="00285CC3"/>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38671B"/>
    <w:pPr>
      <w:tabs>
        <w:tab w:val="center" w:pos="4680"/>
        <w:tab w:val="right" w:pos="9360"/>
      </w:tabs>
    </w:pPr>
  </w:style>
  <w:style w:type="character" w:customStyle="1" w:styleId="HeaderChar">
    <w:name w:val="Header Char"/>
    <w:basedOn w:val="DefaultParagraphFont"/>
    <w:link w:val="Header"/>
    <w:uiPriority w:val="99"/>
    <w:rsid w:val="0038671B"/>
    <w:rPr>
      <w:rFonts w:ascii="Arial" w:eastAsia="Arial" w:hAnsi="Arial" w:cs="Arial"/>
    </w:rPr>
  </w:style>
  <w:style w:type="paragraph" w:styleId="Footer">
    <w:name w:val="footer"/>
    <w:basedOn w:val="Normal"/>
    <w:link w:val="FooterChar"/>
    <w:uiPriority w:val="99"/>
    <w:unhideWhenUsed/>
    <w:rsid w:val="0038671B"/>
    <w:pPr>
      <w:tabs>
        <w:tab w:val="center" w:pos="4680"/>
        <w:tab w:val="right" w:pos="9360"/>
      </w:tabs>
    </w:pPr>
  </w:style>
  <w:style w:type="character" w:customStyle="1" w:styleId="FooterChar">
    <w:name w:val="Footer Char"/>
    <w:basedOn w:val="DefaultParagraphFont"/>
    <w:link w:val="Footer"/>
    <w:uiPriority w:val="99"/>
    <w:rsid w:val="003867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2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Kriete</dc:creator>
  <cp:lastModifiedBy>Eric W. Thornton</cp:lastModifiedBy>
  <cp:revision>21</cp:revision>
  <dcterms:created xsi:type="dcterms:W3CDTF">2022-07-12T18:10:00Z</dcterms:created>
  <dcterms:modified xsi:type="dcterms:W3CDTF">2022-07-12T20:48:00Z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Adobe Acrobat Pro 2017 17.12.30205</vt:lpwstr>
  </property>
  <property fmtid="{D5CDD505-2E9C-101B-9397-08002B2CF9AE}" pid="4" name="LastSaved">
    <vt:filetime>2022-07-11T00:00:00Z</vt:filetime>
  </property>
  <property fmtid="{D5CDD505-2E9C-101B-9397-08002B2CF9AE}" pid="5" name="Producer">
    <vt:lpwstr>Adobe Acrobat Pro 2017 17.12.30205</vt:lpwstr>
  </property>
</Properties>
</file>